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7C" w:rsidRPr="00DB1958" w:rsidRDefault="005E6747" w:rsidP="00DB1958">
      <w:pPr>
        <w:jc w:val="center"/>
        <w:rPr>
          <w:b/>
          <w:lang w:eastAsia="pt-BR"/>
        </w:rPr>
      </w:pPr>
      <w:r>
        <w:rPr>
          <w:b/>
          <w:noProof/>
          <w:lang w:eastAsia="pt-BR"/>
        </w:rPr>
        <w:drawing>
          <wp:inline distT="0" distB="0" distL="0" distR="0">
            <wp:extent cx="6515100" cy="1085850"/>
            <wp:effectExtent l="19050" t="0" r="0" b="0"/>
            <wp:docPr id="2" name="Imagem 1" descr="CABEÇALHO S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 SFP.PNG"/>
                    <pic:cNvPicPr/>
                  </pic:nvPicPr>
                  <pic:blipFill>
                    <a:blip r:embed="rId6" cstate="print"/>
                    <a:srcRect t="11511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681" w:type="dxa"/>
        <w:jc w:val="center"/>
        <w:tblInd w:w="-34" w:type="dxa"/>
        <w:tblLook w:val="04A0"/>
      </w:tblPr>
      <w:tblGrid>
        <w:gridCol w:w="10681"/>
      </w:tblGrid>
      <w:tr w:rsidR="00DB1958" w:rsidRPr="00860718" w:rsidTr="005E6747">
        <w:trPr>
          <w:jc w:val="center"/>
        </w:trPr>
        <w:tc>
          <w:tcPr>
            <w:tcW w:w="10681" w:type="dxa"/>
            <w:tcBorders>
              <w:bottom w:val="single" w:sz="4" w:space="0" w:color="auto"/>
            </w:tcBorders>
            <w:vAlign w:val="center"/>
          </w:tcPr>
          <w:p w:rsidR="00DB1958" w:rsidRPr="00860718" w:rsidRDefault="00DB1958" w:rsidP="005E674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VALE TRANSPORTE</w:t>
            </w:r>
          </w:p>
        </w:tc>
      </w:tr>
      <w:tr w:rsidR="00056C35" w:rsidRPr="00860718" w:rsidTr="005E6747">
        <w:tblPrEx>
          <w:shd w:val="clear" w:color="auto" w:fill="BFBFBF" w:themeFill="background1" w:themeFillShade="BF"/>
        </w:tblPrEx>
        <w:trPr>
          <w:jc w:val="center"/>
        </w:trPr>
        <w:tc>
          <w:tcPr>
            <w:tcW w:w="10681" w:type="dxa"/>
            <w:shd w:val="clear" w:color="auto" w:fill="FFFFFF" w:themeFill="background1"/>
            <w:vAlign w:val="center"/>
          </w:tcPr>
          <w:p w:rsidR="00056C35" w:rsidRPr="00860718" w:rsidRDefault="00A36D77" w:rsidP="005E674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CANCELAMENTO / BLOQUEIO E TRANSFERÊNCIA</w:t>
            </w:r>
          </w:p>
        </w:tc>
      </w:tr>
    </w:tbl>
    <w:tbl>
      <w:tblPr>
        <w:tblStyle w:val="Tabelacomgrade"/>
        <w:tblpPr w:leftFromText="141" w:rightFromText="141" w:vertAnchor="text" w:horzAnchor="margin" w:tblpY="117"/>
        <w:tblW w:w="10682" w:type="dxa"/>
        <w:tblLook w:val="04A0"/>
      </w:tblPr>
      <w:tblGrid>
        <w:gridCol w:w="5920"/>
        <w:gridCol w:w="2552"/>
        <w:gridCol w:w="2210"/>
      </w:tblGrid>
      <w:tr w:rsidR="00DB1958" w:rsidRPr="00A3552E" w:rsidTr="00EA3CB4">
        <w:tc>
          <w:tcPr>
            <w:tcW w:w="8472" w:type="dxa"/>
            <w:gridSpan w:val="2"/>
            <w:shd w:val="clear" w:color="auto" w:fill="FFFFFF" w:themeFill="background1"/>
          </w:tcPr>
          <w:p w:rsidR="00DB1958" w:rsidRPr="00860718" w:rsidRDefault="00DB1958" w:rsidP="00DB195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2210" w:type="dxa"/>
            <w:shd w:val="clear" w:color="auto" w:fill="FFFFFF" w:themeFill="background1"/>
          </w:tcPr>
          <w:p w:rsidR="00DB1958" w:rsidRPr="00860718" w:rsidRDefault="00DB1958" w:rsidP="00DB195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MATRÍCULA</w:t>
            </w:r>
          </w:p>
        </w:tc>
      </w:tr>
      <w:tr w:rsidR="00DB1958" w:rsidRPr="00A3552E" w:rsidTr="00B12315">
        <w:trPr>
          <w:trHeight w:val="323"/>
        </w:trPr>
        <w:tc>
          <w:tcPr>
            <w:tcW w:w="8472" w:type="dxa"/>
            <w:gridSpan w:val="2"/>
            <w:tcBorders>
              <w:bottom w:val="single" w:sz="4" w:space="0" w:color="auto"/>
            </w:tcBorders>
          </w:tcPr>
          <w:p w:rsidR="00DB1958" w:rsidRPr="00860718" w:rsidRDefault="0001642A" w:rsidP="00DB1958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B1958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DB1958" w:rsidRPr="00860718" w:rsidRDefault="0001642A" w:rsidP="00DB1958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DB1958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1"/>
          </w:p>
        </w:tc>
      </w:tr>
      <w:tr w:rsidR="00DB1958" w:rsidRPr="00A3552E" w:rsidTr="00EA3CB4">
        <w:tc>
          <w:tcPr>
            <w:tcW w:w="5920" w:type="dxa"/>
            <w:shd w:val="clear" w:color="auto" w:fill="FFFFFF" w:themeFill="background1"/>
          </w:tcPr>
          <w:p w:rsidR="00DB1958" w:rsidRPr="00860718" w:rsidRDefault="00DB1958" w:rsidP="00DB195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CARGO/FUNÇÃO</w:t>
            </w:r>
          </w:p>
        </w:tc>
        <w:tc>
          <w:tcPr>
            <w:tcW w:w="4762" w:type="dxa"/>
            <w:gridSpan w:val="2"/>
            <w:shd w:val="clear" w:color="auto" w:fill="FFFFFF" w:themeFill="background1"/>
          </w:tcPr>
          <w:p w:rsidR="00DB1958" w:rsidRPr="00860718" w:rsidRDefault="00DB1958" w:rsidP="00DB195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LOTAÇÃO/SECRETARIA</w:t>
            </w:r>
          </w:p>
        </w:tc>
      </w:tr>
      <w:tr w:rsidR="00DB1958" w:rsidRPr="00A3552E" w:rsidTr="00B12315">
        <w:trPr>
          <w:trHeight w:val="303"/>
        </w:trPr>
        <w:tc>
          <w:tcPr>
            <w:tcW w:w="5920" w:type="dxa"/>
            <w:tcBorders>
              <w:bottom w:val="single" w:sz="4" w:space="0" w:color="auto"/>
            </w:tcBorders>
          </w:tcPr>
          <w:p w:rsidR="00DB1958" w:rsidRPr="00860718" w:rsidRDefault="0001642A" w:rsidP="00DB1958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DB1958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762" w:type="dxa"/>
            <w:gridSpan w:val="2"/>
            <w:tcBorders>
              <w:bottom w:val="single" w:sz="4" w:space="0" w:color="auto"/>
            </w:tcBorders>
          </w:tcPr>
          <w:p w:rsidR="00DB1958" w:rsidRPr="00860718" w:rsidRDefault="0001642A" w:rsidP="00DB1958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="00DB1958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DB1958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3"/>
          </w:p>
        </w:tc>
      </w:tr>
      <w:tr w:rsidR="00DB1958" w:rsidRPr="00A3552E" w:rsidTr="005D3391">
        <w:tc>
          <w:tcPr>
            <w:tcW w:w="10682" w:type="dxa"/>
            <w:gridSpan w:val="3"/>
            <w:shd w:val="clear" w:color="auto" w:fill="FFFFFF" w:themeFill="background1"/>
          </w:tcPr>
          <w:p w:rsidR="00DB1958" w:rsidRPr="00860718" w:rsidRDefault="00DB1958" w:rsidP="00DB195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MOTIVO</w:t>
            </w:r>
            <w:r w:rsidR="00EA3CB4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</w:tr>
      <w:tr w:rsidR="00DB1958" w:rsidTr="00B12315">
        <w:trPr>
          <w:trHeight w:val="2103"/>
        </w:trPr>
        <w:tc>
          <w:tcPr>
            <w:tcW w:w="10682" w:type="dxa"/>
            <w:gridSpan w:val="3"/>
          </w:tcPr>
          <w:p w:rsidR="00DB1958" w:rsidRDefault="00DB1958" w:rsidP="00DB1958">
            <w:pPr>
              <w:rPr>
                <w:rFonts w:ascii="Bookman Old Style" w:hAnsi="Bookman Old Style"/>
              </w:rPr>
            </w:pPr>
            <w:bookmarkStart w:id="4" w:name="Selecionar1"/>
          </w:p>
          <w:bookmarkEnd w:id="4"/>
          <w:p w:rsidR="005E6747" w:rsidRDefault="0001642A" w:rsidP="005E6747"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6747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5E6747">
              <w:rPr>
                <w:rFonts w:ascii="Bookman Old Style" w:hAnsi="Bookman Old Style"/>
              </w:rPr>
              <w:t xml:space="preserve"> 1</w:t>
            </w:r>
            <w:r w:rsidR="00EA3CB4">
              <w:rPr>
                <w:rFonts w:ascii="Bookman Old Style" w:hAnsi="Bookman Old Style"/>
              </w:rPr>
              <w:t>-</w:t>
            </w:r>
            <w:r w:rsidR="005E6747">
              <w:rPr>
                <w:rFonts w:ascii="Bookman Old Style" w:hAnsi="Bookman Old Style"/>
              </w:rPr>
              <w:t xml:space="preserve"> CANCELAMENTO DO VALE TRANSPORTE - Caso venha a solicitar novamente utilizará o mesmo cartão magnético</w:t>
            </w:r>
            <w:r w:rsidR="005E6747">
              <w:t>.</w:t>
            </w:r>
          </w:p>
          <w:p w:rsidR="005E6747" w:rsidRPr="001241A8" w:rsidRDefault="005E6747" w:rsidP="005E6747"/>
          <w:p w:rsidR="00DB1958" w:rsidRDefault="0001642A" w:rsidP="005E674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6747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EA3CB4">
              <w:rPr>
                <w:rFonts w:ascii="Bookman Old Style" w:hAnsi="Bookman Old Style"/>
              </w:rPr>
              <w:t xml:space="preserve"> </w:t>
            </w:r>
            <w:proofErr w:type="gramStart"/>
            <w:r w:rsidR="00EA3CB4">
              <w:rPr>
                <w:rFonts w:ascii="Bookman Old Style" w:hAnsi="Bookman Old Style"/>
              </w:rPr>
              <w:t>2</w:t>
            </w:r>
            <w:proofErr w:type="gramEnd"/>
            <w:r w:rsidR="00EA3CB4">
              <w:rPr>
                <w:rFonts w:ascii="Bookman Old Style" w:hAnsi="Bookman Old Style"/>
              </w:rPr>
              <w:t>-</w:t>
            </w:r>
            <w:r w:rsidR="005E6747">
              <w:rPr>
                <w:rFonts w:ascii="Bookman Old Style" w:hAnsi="Bookman Old Style"/>
              </w:rPr>
              <w:t xml:space="preserve"> BLOQUEIO E TRAN</w:t>
            </w:r>
            <w:r w:rsidR="00D677D2">
              <w:rPr>
                <w:rFonts w:ascii="Bookman Old Style" w:hAnsi="Bookman Old Style"/>
              </w:rPr>
              <w:t>S</w:t>
            </w:r>
            <w:r w:rsidR="005E6747">
              <w:rPr>
                <w:rFonts w:ascii="Bookman Old Style" w:hAnsi="Bookman Old Style"/>
              </w:rPr>
              <w:t xml:space="preserve">FERÊNCIA - Será cobrado o valor de </w:t>
            </w:r>
            <w:r w:rsidR="005E6747" w:rsidRPr="00EA3CB4">
              <w:rPr>
                <w:rFonts w:ascii="Bookman Old Style" w:hAnsi="Bookman Old Style"/>
                <w:b/>
              </w:rPr>
              <w:t>R$</w:t>
            </w:r>
            <w:r w:rsidR="00EA3CB4" w:rsidRPr="00EA3CB4">
              <w:rPr>
                <w:rFonts w:ascii="Bookman Old Style" w:hAnsi="Bookman Old Style"/>
                <w:b/>
              </w:rPr>
              <w:t xml:space="preserve"> </w:t>
            </w:r>
            <w:r w:rsidR="005473B0">
              <w:rPr>
                <w:rFonts w:ascii="Bookman Old Style" w:hAnsi="Bookman Old Style"/>
                <w:b/>
              </w:rPr>
              <w:t>30</w:t>
            </w:r>
            <w:r w:rsidR="00344364">
              <w:rPr>
                <w:rFonts w:ascii="Bookman Old Style" w:hAnsi="Bookman Old Style"/>
                <w:b/>
              </w:rPr>
              <w:t>,0</w:t>
            </w:r>
            <w:r w:rsidR="005E6747" w:rsidRPr="00EA3CB4">
              <w:rPr>
                <w:rFonts w:ascii="Bookman Old Style" w:hAnsi="Bookman Old Style"/>
                <w:b/>
              </w:rPr>
              <w:t>0</w:t>
            </w:r>
            <w:r w:rsidR="005E6747">
              <w:rPr>
                <w:rFonts w:ascii="Bookman Old Style" w:hAnsi="Bookman Old Style"/>
              </w:rPr>
              <w:t xml:space="preserve"> (vinte e sete reais e noventa centavos) para emissão do novo cartão magnético</w:t>
            </w:r>
            <w:r w:rsidR="00EA3CB4">
              <w:rPr>
                <w:rFonts w:ascii="Bookman Old Style" w:hAnsi="Bookman Old Style"/>
              </w:rPr>
              <w:t xml:space="preserve"> no próximo pagamento</w:t>
            </w:r>
            <w:r w:rsidR="005E6747">
              <w:rPr>
                <w:rFonts w:ascii="Bookman Old Style" w:hAnsi="Bookman Old Style"/>
              </w:rPr>
              <w:t>.</w:t>
            </w:r>
          </w:p>
          <w:p w:rsidR="00B12315" w:rsidRDefault="0001642A" w:rsidP="005E674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373.5pt;margin-top:10.1pt;width:116.25pt;height:0;z-index:251669504" o:connectortype="straight"/>
              </w:pict>
            </w:r>
            <w:r w:rsidR="001054DA">
              <w:rPr>
                <w:rFonts w:ascii="Bookman Old Style" w:hAnsi="Bookman Old Style"/>
              </w:rPr>
              <w:t xml:space="preserve">                                                                          Nº CARTÃO ANTIGO:</w:t>
            </w:r>
          </w:p>
          <w:p w:rsidR="00DB1958" w:rsidRPr="00B12315" w:rsidRDefault="0001642A" w:rsidP="00DB1958">
            <w:r w:rsidRPr="0001642A">
              <w:rPr>
                <w:rFonts w:ascii="Bookman Old Style" w:hAnsi="Bookman Old Style"/>
                <w:noProof/>
                <w:lang w:eastAsia="pt-BR"/>
              </w:rPr>
              <w:pict>
                <v:shape id="_x0000_s1041" type="#_x0000_t32" style="position:absolute;margin-left:373.5pt;margin-top:11.45pt;width:116.25pt;height:0;z-index:251670528" o:connectortype="straight"/>
              </w:pict>
            </w:r>
            <w:r w:rsidR="00B12315">
              <w:rPr>
                <w:rFonts w:ascii="Bookman Old Style" w:hAnsi="Bookman Old Style"/>
              </w:rPr>
              <w:t>POSSUI CARTÃO</w:t>
            </w:r>
            <w:r w:rsidR="00B12315">
              <w:t xml:space="preserve">:         </w:t>
            </w:r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12315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B12315">
              <w:rPr>
                <w:rFonts w:ascii="Bookman Old Style" w:hAnsi="Bookman Old Style"/>
              </w:rPr>
              <w:t xml:space="preserve"> SIM   </w:t>
            </w:r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12315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1054DA">
              <w:rPr>
                <w:rFonts w:ascii="Bookman Old Style" w:hAnsi="Bookman Old Style"/>
              </w:rPr>
              <w:t xml:space="preserve">NÃO                </w:t>
            </w:r>
            <w:r w:rsidR="00B12315">
              <w:rPr>
                <w:rFonts w:ascii="Bookman Old Style" w:hAnsi="Bookman Old Style"/>
              </w:rPr>
              <w:t>Nº</w:t>
            </w:r>
            <w:r w:rsidR="001054DA">
              <w:t xml:space="preserve"> CARTÃO NOVO:</w:t>
            </w:r>
          </w:p>
        </w:tc>
      </w:tr>
    </w:tbl>
    <w:tbl>
      <w:tblPr>
        <w:tblStyle w:val="Tabelacomgrade"/>
        <w:tblW w:w="10680" w:type="dxa"/>
        <w:tblLook w:val="04A0"/>
      </w:tblPr>
      <w:tblGrid>
        <w:gridCol w:w="10680"/>
      </w:tblGrid>
      <w:tr w:rsidR="00294A10" w:rsidTr="00294A10">
        <w:trPr>
          <w:trHeight w:val="649"/>
        </w:trPr>
        <w:tc>
          <w:tcPr>
            <w:tcW w:w="10680" w:type="dxa"/>
          </w:tcPr>
          <w:p w:rsidR="00294A10" w:rsidRPr="00294A10" w:rsidRDefault="00294A10" w:rsidP="005E6747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294A10" w:rsidRDefault="0001642A" w:rsidP="005E674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pt-BR"/>
              </w:rPr>
              <w:pict>
                <v:shape id="_x0000_s1027" type="#_x0000_t32" style="position:absolute;left:0;text-align:left;margin-left:336pt;margin-top:12.35pt;width:116.25pt;height:0;z-index:251659264" o:connectortype="straight"/>
              </w:pict>
            </w:r>
            <w:r>
              <w:rPr>
                <w:rFonts w:ascii="Bookman Old Style" w:hAnsi="Bookman Old Style"/>
                <w:noProof/>
                <w:lang w:eastAsia="pt-BR"/>
              </w:rPr>
              <w:pict>
                <v:shape id="_x0000_s1026" type="#_x0000_t32" style="position:absolute;left:0;text-align:left;margin-left:133.5pt;margin-top:12.3pt;width:116.25pt;height:0;z-index:251658240" o:connectortype="straight"/>
              </w:pict>
            </w:r>
            <w:r w:rsidR="00294A10">
              <w:rPr>
                <w:rFonts w:ascii="Bookman Old Style" w:hAnsi="Bookman Old Style"/>
              </w:rPr>
              <w:t xml:space="preserve">CANCELADO EVENTO: 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94A1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r w:rsidR="00294A10">
              <w:rPr>
                <w:rFonts w:ascii="Bookman Old Style" w:hAnsi="Bookman Old Style"/>
              </w:rPr>
              <w:t xml:space="preserve">                          PARA FOLHA: 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94A1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r w:rsidR="00294A10">
              <w:rPr>
                <w:rFonts w:ascii="Bookman Old Style" w:hAnsi="Bookman Old Style"/>
              </w:rPr>
              <w:t xml:space="preserve"> </w:t>
            </w:r>
          </w:p>
        </w:tc>
      </w:tr>
    </w:tbl>
    <w:p w:rsidR="005E6747" w:rsidRDefault="005E6747" w:rsidP="005E6747">
      <w:pPr>
        <w:spacing w:after="0"/>
        <w:jc w:val="both"/>
        <w:rPr>
          <w:rFonts w:ascii="Bookman Old Style" w:hAnsi="Bookman Old Style"/>
        </w:rPr>
      </w:pPr>
    </w:p>
    <w:p w:rsidR="007E6445" w:rsidRDefault="0001642A" w:rsidP="00294A1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pt-BR"/>
        </w:rPr>
        <w:pict>
          <v:shape id="_x0000_s1034" type="#_x0000_t32" style="position:absolute;left:0;text-align:left;margin-left:105pt;margin-top:13.4pt;width:44.25pt;height:0;z-index:251665408" o:connectortype="straight"/>
        </w:pict>
      </w:r>
      <w:r>
        <w:rPr>
          <w:rFonts w:ascii="Bookman Old Style" w:hAnsi="Bookman Old Style"/>
          <w:noProof/>
          <w:lang w:eastAsia="pt-BR"/>
        </w:rPr>
        <w:pict>
          <v:shape id="_x0000_s1033" type="#_x0000_t32" style="position:absolute;left:0;text-align:left;margin-left:70.5pt;margin-top:13.4pt;width:28.5pt;height:0;z-index:251664384" o:connectortype="straight"/>
        </w:pict>
      </w:r>
      <w:r>
        <w:rPr>
          <w:rFonts w:ascii="Bookman Old Style" w:hAnsi="Bookman Old Style"/>
          <w:noProof/>
          <w:lang w:eastAsia="pt-BR"/>
        </w:rPr>
        <w:pict>
          <v:shape id="_x0000_s1032" type="#_x0000_t32" style="position:absolute;left:0;text-align:left;margin-left:37.5pt;margin-top:13.4pt;width:28.5pt;height:0;z-index:251663360" o:connectortype="straight"/>
        </w:pict>
      </w:r>
      <w:r w:rsidR="007E6445">
        <w:rPr>
          <w:rFonts w:ascii="Bookman Old Style" w:hAnsi="Bookman Old Style"/>
        </w:rPr>
        <w:t>DATA</w:t>
      </w:r>
      <w:r w:rsidR="007E6445" w:rsidRPr="00A32B8F">
        <w:rPr>
          <w:rFonts w:ascii="Bookman Old Style" w:hAnsi="Bookman Old Style"/>
        </w:rPr>
        <w:t>:</w:t>
      </w:r>
      <w:r w:rsidR="00DB1958" w:rsidRPr="00DB1958">
        <w:rPr>
          <w:rFonts w:ascii="Bookman Old Style" w:hAnsi="Bookman Old Style"/>
          <w:sz w:val="24"/>
          <w:szCs w:val="24"/>
        </w:rPr>
        <w:t xml:space="preserve"> </w:t>
      </w:r>
      <w:r w:rsidRPr="00860718">
        <w:rPr>
          <w:rFonts w:ascii="Bookman Old Style" w:hAnsi="Bookman Old Style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94A10" w:rsidRPr="00860718">
        <w:rPr>
          <w:rFonts w:ascii="Bookman Old Style" w:hAnsi="Bookman Old Style"/>
          <w:sz w:val="20"/>
          <w:szCs w:val="20"/>
        </w:rPr>
        <w:instrText xml:space="preserve"> FORMTEXT </w:instrText>
      </w:r>
      <w:r w:rsidRPr="00860718">
        <w:rPr>
          <w:rFonts w:ascii="Bookman Old Style" w:hAnsi="Bookman Old Style"/>
          <w:sz w:val="20"/>
          <w:szCs w:val="20"/>
        </w:rPr>
      </w:r>
      <w:r w:rsidRPr="00860718">
        <w:rPr>
          <w:rFonts w:ascii="Bookman Old Style" w:hAnsi="Bookman Old Style"/>
          <w:sz w:val="20"/>
          <w:szCs w:val="20"/>
        </w:rPr>
        <w:fldChar w:fldCharType="separate"/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Pr="00860718">
        <w:rPr>
          <w:rFonts w:ascii="Bookman Old Style" w:hAnsi="Bookman Old Style"/>
          <w:sz w:val="20"/>
          <w:szCs w:val="20"/>
        </w:rPr>
        <w:fldChar w:fldCharType="end"/>
      </w:r>
      <w:r w:rsidR="00294A10">
        <w:rPr>
          <w:rFonts w:ascii="Bookman Old Style" w:hAnsi="Bookman Old Style"/>
          <w:sz w:val="24"/>
          <w:szCs w:val="24"/>
        </w:rPr>
        <w:t>/</w:t>
      </w:r>
      <w:r w:rsidRPr="00860718">
        <w:rPr>
          <w:rFonts w:ascii="Bookman Old Style" w:hAnsi="Bookman Old Style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94A10" w:rsidRPr="00860718">
        <w:rPr>
          <w:rFonts w:ascii="Bookman Old Style" w:hAnsi="Bookman Old Style"/>
          <w:sz w:val="20"/>
          <w:szCs w:val="20"/>
        </w:rPr>
        <w:instrText xml:space="preserve"> FORMTEXT </w:instrText>
      </w:r>
      <w:r w:rsidRPr="00860718">
        <w:rPr>
          <w:rFonts w:ascii="Bookman Old Style" w:hAnsi="Bookman Old Style"/>
          <w:sz w:val="20"/>
          <w:szCs w:val="20"/>
        </w:rPr>
      </w:r>
      <w:r w:rsidRPr="00860718">
        <w:rPr>
          <w:rFonts w:ascii="Bookman Old Style" w:hAnsi="Bookman Old Style"/>
          <w:sz w:val="20"/>
          <w:szCs w:val="20"/>
        </w:rPr>
        <w:fldChar w:fldCharType="separate"/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Pr="00860718">
        <w:rPr>
          <w:rFonts w:ascii="Bookman Old Style" w:hAnsi="Bookman Old Style"/>
          <w:sz w:val="20"/>
          <w:szCs w:val="20"/>
        </w:rPr>
        <w:fldChar w:fldCharType="end"/>
      </w:r>
      <w:r w:rsidR="00294A10">
        <w:rPr>
          <w:rFonts w:ascii="Bookman Old Style" w:hAnsi="Bookman Old Style"/>
          <w:sz w:val="20"/>
          <w:szCs w:val="20"/>
        </w:rPr>
        <w:t xml:space="preserve"> </w:t>
      </w:r>
      <w:r w:rsidR="00294A10">
        <w:rPr>
          <w:rFonts w:ascii="Bookman Old Style" w:hAnsi="Bookman Old Style"/>
          <w:sz w:val="24"/>
          <w:szCs w:val="24"/>
        </w:rPr>
        <w:t>/</w:t>
      </w:r>
      <w:r w:rsidRPr="00860718">
        <w:rPr>
          <w:rFonts w:ascii="Bookman Old Style" w:hAnsi="Bookman Old Style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94A10" w:rsidRPr="00860718">
        <w:rPr>
          <w:rFonts w:ascii="Bookman Old Style" w:hAnsi="Bookman Old Style"/>
          <w:sz w:val="20"/>
          <w:szCs w:val="20"/>
        </w:rPr>
        <w:instrText xml:space="preserve"> FORMTEXT </w:instrText>
      </w:r>
      <w:r w:rsidRPr="00860718">
        <w:rPr>
          <w:rFonts w:ascii="Bookman Old Style" w:hAnsi="Bookman Old Style"/>
          <w:sz w:val="20"/>
          <w:szCs w:val="20"/>
        </w:rPr>
      </w:r>
      <w:r w:rsidRPr="00860718">
        <w:rPr>
          <w:rFonts w:ascii="Bookman Old Style" w:hAnsi="Bookman Old Style"/>
          <w:sz w:val="20"/>
          <w:szCs w:val="20"/>
        </w:rPr>
        <w:fldChar w:fldCharType="separate"/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Pr="00860718">
        <w:rPr>
          <w:rFonts w:ascii="Bookman Old Style" w:hAnsi="Bookman Old Style"/>
          <w:sz w:val="20"/>
          <w:szCs w:val="20"/>
        </w:rPr>
        <w:fldChar w:fldCharType="end"/>
      </w:r>
      <w:r w:rsidR="007E6445">
        <w:rPr>
          <w:rFonts w:ascii="Bookman Old Style" w:hAnsi="Bookman Old Style"/>
        </w:rPr>
        <w:t xml:space="preserve">          </w:t>
      </w:r>
      <w:r w:rsidR="00294A10">
        <w:rPr>
          <w:rFonts w:ascii="Bookman Old Style" w:hAnsi="Bookman Old Style"/>
        </w:rPr>
        <w:t xml:space="preserve">       </w:t>
      </w:r>
      <w:r w:rsidR="007E6445">
        <w:rPr>
          <w:rFonts w:ascii="Bookman Old Style" w:hAnsi="Bookman Old Style"/>
        </w:rPr>
        <w:t xml:space="preserve">  Assinatura</w:t>
      </w:r>
      <w:r w:rsidR="007E6445" w:rsidRPr="00A32B8F">
        <w:rPr>
          <w:rFonts w:ascii="Bookman Old Style" w:hAnsi="Bookman Old Style"/>
        </w:rPr>
        <w:t>: ______</w:t>
      </w:r>
      <w:r w:rsidR="007E6445">
        <w:rPr>
          <w:rFonts w:ascii="Bookman Old Style" w:hAnsi="Bookman Old Style"/>
        </w:rPr>
        <w:t>_</w:t>
      </w:r>
      <w:r w:rsidR="007E6445" w:rsidRPr="00A32B8F">
        <w:rPr>
          <w:rFonts w:ascii="Bookman Old Style" w:hAnsi="Bookman Old Style"/>
        </w:rPr>
        <w:t>____</w:t>
      </w:r>
      <w:r w:rsidR="007E6445">
        <w:rPr>
          <w:rFonts w:ascii="Bookman Old Style" w:hAnsi="Bookman Old Style"/>
        </w:rPr>
        <w:t>____________________</w:t>
      </w:r>
      <w:r w:rsidR="007E6445" w:rsidRPr="00A32B8F">
        <w:rPr>
          <w:rFonts w:ascii="Bookman Old Style" w:hAnsi="Bookman Old Style"/>
        </w:rPr>
        <w:t>_______</w:t>
      </w:r>
    </w:p>
    <w:p w:rsidR="005E6747" w:rsidRDefault="005E6747" w:rsidP="00294A10">
      <w:pPr>
        <w:pBdr>
          <w:bottom w:val="single" w:sz="12" w:space="1" w:color="auto"/>
        </w:pBdr>
        <w:spacing w:after="0"/>
        <w:jc w:val="both"/>
        <w:rPr>
          <w:rFonts w:ascii="Bookman Old Style" w:hAnsi="Bookman Old Style"/>
        </w:rPr>
      </w:pPr>
    </w:p>
    <w:p w:rsidR="00056C35" w:rsidRDefault="005E6747" w:rsidP="00294A10">
      <w:pPr>
        <w:spacing w:after="0"/>
        <w:rPr>
          <w:rFonts w:ascii="Bookman Old Style" w:hAnsi="Bookman Old Style"/>
        </w:rPr>
      </w:pPr>
      <w:r w:rsidRPr="005E6747">
        <w:rPr>
          <w:rFonts w:ascii="Bookman Old Style" w:hAnsi="Bookman Old Style"/>
          <w:noProof/>
          <w:lang w:eastAsia="pt-BR"/>
        </w:rPr>
        <w:drawing>
          <wp:inline distT="0" distB="0" distL="0" distR="0">
            <wp:extent cx="6515100" cy="1171575"/>
            <wp:effectExtent l="19050" t="0" r="0" b="0"/>
            <wp:docPr id="3" name="Imagem 1" descr="CABEÇALHO S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 SFP.PNG"/>
                    <pic:cNvPicPr/>
                  </pic:nvPicPr>
                  <pic:blipFill>
                    <a:blip r:embed="rId6" cstate="print"/>
                    <a:srcRect t="11511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1A8" w:rsidRPr="005E6747" w:rsidRDefault="001241A8" w:rsidP="005E6747">
      <w:pPr>
        <w:spacing w:after="0"/>
        <w:rPr>
          <w:sz w:val="18"/>
        </w:rPr>
      </w:pPr>
    </w:p>
    <w:tbl>
      <w:tblPr>
        <w:tblStyle w:val="Tabelacomgrade"/>
        <w:tblW w:w="10681" w:type="dxa"/>
        <w:jc w:val="center"/>
        <w:tblInd w:w="-34" w:type="dxa"/>
        <w:tblLook w:val="04A0"/>
      </w:tblPr>
      <w:tblGrid>
        <w:gridCol w:w="10681"/>
      </w:tblGrid>
      <w:tr w:rsidR="00EA3CB4" w:rsidRPr="00860718" w:rsidTr="005D040E">
        <w:trPr>
          <w:jc w:val="center"/>
        </w:trPr>
        <w:tc>
          <w:tcPr>
            <w:tcW w:w="10681" w:type="dxa"/>
            <w:tcBorders>
              <w:bottom w:val="single" w:sz="4" w:space="0" w:color="auto"/>
            </w:tcBorders>
            <w:vAlign w:val="center"/>
          </w:tcPr>
          <w:p w:rsidR="00EA3CB4" w:rsidRPr="00860718" w:rsidRDefault="00EA3CB4" w:rsidP="005D040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VALE TRANSPORTE</w:t>
            </w:r>
          </w:p>
        </w:tc>
      </w:tr>
      <w:tr w:rsidR="00EA3CB4" w:rsidRPr="00860718" w:rsidTr="005D040E">
        <w:tblPrEx>
          <w:shd w:val="clear" w:color="auto" w:fill="BFBFBF" w:themeFill="background1" w:themeFillShade="BF"/>
        </w:tblPrEx>
        <w:trPr>
          <w:jc w:val="center"/>
        </w:trPr>
        <w:tc>
          <w:tcPr>
            <w:tcW w:w="10681" w:type="dxa"/>
            <w:shd w:val="clear" w:color="auto" w:fill="FFFFFF" w:themeFill="background1"/>
            <w:vAlign w:val="center"/>
          </w:tcPr>
          <w:p w:rsidR="00EA3CB4" w:rsidRPr="00860718" w:rsidRDefault="00EA3CB4" w:rsidP="005D040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CANCELAMENTO / BLOQUEIO E TRANSFERÊNCIA</w:t>
            </w:r>
          </w:p>
        </w:tc>
      </w:tr>
    </w:tbl>
    <w:tbl>
      <w:tblPr>
        <w:tblStyle w:val="Tabelacomgrade"/>
        <w:tblpPr w:leftFromText="141" w:rightFromText="141" w:vertAnchor="text" w:horzAnchor="margin" w:tblpY="117"/>
        <w:tblW w:w="10682" w:type="dxa"/>
        <w:tblLook w:val="04A0"/>
      </w:tblPr>
      <w:tblGrid>
        <w:gridCol w:w="5920"/>
        <w:gridCol w:w="2552"/>
        <w:gridCol w:w="2210"/>
      </w:tblGrid>
      <w:tr w:rsidR="00EA3CB4" w:rsidRPr="00A3552E" w:rsidTr="005D040E">
        <w:tc>
          <w:tcPr>
            <w:tcW w:w="8472" w:type="dxa"/>
            <w:gridSpan w:val="2"/>
            <w:shd w:val="clear" w:color="auto" w:fill="FFFFFF" w:themeFill="background1"/>
          </w:tcPr>
          <w:p w:rsidR="00EA3CB4" w:rsidRPr="00860718" w:rsidRDefault="00EA3CB4" w:rsidP="005D04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2210" w:type="dxa"/>
            <w:shd w:val="clear" w:color="auto" w:fill="FFFFFF" w:themeFill="background1"/>
          </w:tcPr>
          <w:p w:rsidR="00EA3CB4" w:rsidRPr="00860718" w:rsidRDefault="00EA3CB4" w:rsidP="005D04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MATRÍCULA</w:t>
            </w:r>
          </w:p>
        </w:tc>
      </w:tr>
      <w:tr w:rsidR="00EA3CB4" w:rsidRPr="00A3552E" w:rsidTr="00B12315">
        <w:trPr>
          <w:trHeight w:val="316"/>
        </w:trPr>
        <w:tc>
          <w:tcPr>
            <w:tcW w:w="8472" w:type="dxa"/>
            <w:gridSpan w:val="2"/>
            <w:tcBorders>
              <w:bottom w:val="single" w:sz="4" w:space="0" w:color="auto"/>
            </w:tcBorders>
          </w:tcPr>
          <w:p w:rsidR="00EA3CB4" w:rsidRPr="00860718" w:rsidRDefault="0001642A" w:rsidP="005D040E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3CB4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EA3CB4" w:rsidRPr="00860718" w:rsidRDefault="0001642A" w:rsidP="005D040E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3CB4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EA3CB4" w:rsidRPr="00A3552E" w:rsidTr="005D040E">
        <w:tc>
          <w:tcPr>
            <w:tcW w:w="5920" w:type="dxa"/>
            <w:shd w:val="clear" w:color="auto" w:fill="FFFFFF" w:themeFill="background1"/>
          </w:tcPr>
          <w:p w:rsidR="00EA3CB4" w:rsidRPr="00860718" w:rsidRDefault="00EA3CB4" w:rsidP="005D04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CARGO/FUNÇÃO</w:t>
            </w:r>
          </w:p>
        </w:tc>
        <w:tc>
          <w:tcPr>
            <w:tcW w:w="4762" w:type="dxa"/>
            <w:gridSpan w:val="2"/>
            <w:shd w:val="clear" w:color="auto" w:fill="FFFFFF" w:themeFill="background1"/>
          </w:tcPr>
          <w:p w:rsidR="00EA3CB4" w:rsidRPr="00860718" w:rsidRDefault="00EA3CB4" w:rsidP="005D04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LOTAÇÃO/SECRETARIA</w:t>
            </w:r>
          </w:p>
        </w:tc>
      </w:tr>
      <w:tr w:rsidR="00EA3CB4" w:rsidRPr="00A3552E" w:rsidTr="00B12315">
        <w:trPr>
          <w:trHeight w:val="316"/>
        </w:trPr>
        <w:tc>
          <w:tcPr>
            <w:tcW w:w="5920" w:type="dxa"/>
            <w:tcBorders>
              <w:bottom w:val="single" w:sz="4" w:space="0" w:color="auto"/>
            </w:tcBorders>
          </w:tcPr>
          <w:p w:rsidR="00EA3CB4" w:rsidRPr="00860718" w:rsidRDefault="0001642A" w:rsidP="005D040E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A3CB4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4762" w:type="dxa"/>
            <w:gridSpan w:val="2"/>
            <w:tcBorders>
              <w:bottom w:val="single" w:sz="4" w:space="0" w:color="auto"/>
            </w:tcBorders>
          </w:tcPr>
          <w:p w:rsidR="00EA3CB4" w:rsidRPr="00860718" w:rsidRDefault="0001642A" w:rsidP="005D040E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A3CB4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EA3CB4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EA3CB4" w:rsidRPr="00A3552E" w:rsidTr="005D040E">
        <w:tc>
          <w:tcPr>
            <w:tcW w:w="10682" w:type="dxa"/>
            <w:gridSpan w:val="3"/>
            <w:shd w:val="clear" w:color="auto" w:fill="FFFFFF" w:themeFill="background1"/>
          </w:tcPr>
          <w:p w:rsidR="00EA3CB4" w:rsidRPr="00860718" w:rsidRDefault="00EA3CB4" w:rsidP="005D04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MOTIVO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</w:tr>
      <w:tr w:rsidR="00EA3CB4" w:rsidTr="005D040E">
        <w:trPr>
          <w:trHeight w:val="743"/>
        </w:trPr>
        <w:tc>
          <w:tcPr>
            <w:tcW w:w="10682" w:type="dxa"/>
            <w:gridSpan w:val="3"/>
          </w:tcPr>
          <w:p w:rsidR="00EA3CB4" w:rsidRDefault="00EA3CB4" w:rsidP="005D040E">
            <w:pPr>
              <w:rPr>
                <w:rFonts w:ascii="Bookman Old Style" w:hAnsi="Bookman Old Style"/>
              </w:rPr>
            </w:pPr>
          </w:p>
          <w:p w:rsidR="00EA3CB4" w:rsidRDefault="0001642A" w:rsidP="005D040E"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A3CB4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EA3CB4">
              <w:rPr>
                <w:rFonts w:ascii="Bookman Old Style" w:hAnsi="Bookman Old Style"/>
              </w:rPr>
              <w:t xml:space="preserve"> 1- CANCELAMENTO DO VALE TRANSPORTE - Caso venha a solicitar novamente utilizará o mesmo cartão magnético</w:t>
            </w:r>
            <w:r w:rsidR="00EA3CB4">
              <w:t>.</w:t>
            </w:r>
          </w:p>
          <w:p w:rsidR="00EA3CB4" w:rsidRPr="001241A8" w:rsidRDefault="00EA3CB4" w:rsidP="005D040E"/>
          <w:p w:rsidR="00EA3CB4" w:rsidRDefault="0001642A" w:rsidP="005D040E">
            <w:r>
              <w:rPr>
                <w:rFonts w:ascii="Bookman Old Style" w:hAnsi="Bookman Old Sty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3CB4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EA3CB4">
              <w:rPr>
                <w:rFonts w:ascii="Bookman Old Style" w:hAnsi="Bookman Old Style"/>
              </w:rPr>
              <w:t xml:space="preserve"> </w:t>
            </w:r>
            <w:proofErr w:type="gramStart"/>
            <w:r w:rsidR="00EA3CB4">
              <w:rPr>
                <w:rFonts w:ascii="Bookman Old Style" w:hAnsi="Bookman Old Style"/>
              </w:rPr>
              <w:t>2</w:t>
            </w:r>
            <w:proofErr w:type="gramEnd"/>
            <w:r w:rsidR="00EA3CB4">
              <w:rPr>
                <w:rFonts w:ascii="Bookman Old Style" w:hAnsi="Bookman Old Style"/>
              </w:rPr>
              <w:t>- BLOQUEIO E TRAN</w:t>
            </w:r>
            <w:r w:rsidR="00D677D2">
              <w:rPr>
                <w:rFonts w:ascii="Bookman Old Style" w:hAnsi="Bookman Old Style"/>
              </w:rPr>
              <w:t>S</w:t>
            </w:r>
            <w:r w:rsidR="00EA3CB4">
              <w:rPr>
                <w:rFonts w:ascii="Bookman Old Style" w:hAnsi="Bookman Old Style"/>
              </w:rPr>
              <w:t xml:space="preserve">FERÊNCIA - Será cobrado o valor de </w:t>
            </w:r>
            <w:r w:rsidR="005473B0">
              <w:rPr>
                <w:rFonts w:ascii="Bookman Old Style" w:hAnsi="Bookman Old Style"/>
                <w:b/>
              </w:rPr>
              <w:t>R$ 30</w:t>
            </w:r>
            <w:r w:rsidR="00344364">
              <w:rPr>
                <w:rFonts w:ascii="Bookman Old Style" w:hAnsi="Bookman Old Style"/>
                <w:b/>
              </w:rPr>
              <w:t>,0</w:t>
            </w:r>
            <w:r w:rsidR="00EA3CB4" w:rsidRPr="00EA3CB4">
              <w:rPr>
                <w:rFonts w:ascii="Bookman Old Style" w:hAnsi="Bookman Old Style"/>
                <w:b/>
              </w:rPr>
              <w:t>0</w:t>
            </w:r>
            <w:r w:rsidR="00EA3CB4">
              <w:rPr>
                <w:rFonts w:ascii="Bookman Old Style" w:hAnsi="Bookman Old Style"/>
              </w:rPr>
              <w:t xml:space="preserve"> (vinte e sete reais e noventa centavos) para emissão do novo cartão magnético no próximo pagamento.</w:t>
            </w:r>
          </w:p>
          <w:p w:rsidR="00B12315" w:rsidRDefault="0001642A" w:rsidP="001054DA">
            <w:pPr>
              <w:rPr>
                <w:rFonts w:ascii="Bookman Old Style" w:hAnsi="Bookman Old Style"/>
              </w:rPr>
            </w:pPr>
            <w:r w:rsidRPr="0001642A">
              <w:rPr>
                <w:rFonts w:ascii="Bookman Old Style" w:hAnsi="Bookman Old Style"/>
                <w:noProof/>
                <w:sz w:val="16"/>
                <w:szCs w:val="16"/>
                <w:lang w:eastAsia="pt-BR"/>
              </w:rPr>
              <w:pict>
                <v:shape id="_x0000_s1042" type="#_x0000_t32" style="position:absolute;margin-left:384pt;margin-top:8.7pt;width:116.25pt;height:0;z-index:251671552" o:connectortype="straight"/>
              </w:pict>
            </w:r>
            <w:r w:rsidR="001054DA">
              <w:rPr>
                <w:rFonts w:ascii="Bookman Old Style" w:hAnsi="Bookman Old Style"/>
              </w:rPr>
              <w:t xml:space="preserve">                                                                            Nº CARTÃO ANTIGO:</w:t>
            </w:r>
          </w:p>
          <w:p w:rsidR="00EA3CB4" w:rsidRDefault="0001642A" w:rsidP="00B1231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pt-BR"/>
              </w:rPr>
              <w:pict>
                <v:shape id="_x0000_s1043" type="#_x0000_t32" style="position:absolute;margin-left:384pt;margin-top:8.55pt;width:116.25pt;height:0;z-index:251672576" o:connectortype="straight"/>
              </w:pict>
            </w:r>
            <w:r w:rsidR="00B12315">
              <w:rPr>
                <w:rFonts w:ascii="Bookman Old Style" w:hAnsi="Bookman Old Style"/>
              </w:rPr>
              <w:t>POSSUI CARTÃO</w:t>
            </w:r>
            <w:r w:rsidR="00B12315">
              <w:t xml:space="preserve">:         </w:t>
            </w:r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12315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B12315">
              <w:rPr>
                <w:rFonts w:ascii="Bookman Old Style" w:hAnsi="Bookman Old Style"/>
              </w:rPr>
              <w:t xml:space="preserve"> SIM   </w:t>
            </w:r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12315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1054DA">
              <w:rPr>
                <w:rFonts w:ascii="Bookman Old Style" w:hAnsi="Bookman Old Style"/>
              </w:rPr>
              <w:t xml:space="preserve">NÃO                  </w:t>
            </w:r>
            <w:r w:rsidR="00B12315">
              <w:rPr>
                <w:rFonts w:ascii="Bookman Old Style" w:hAnsi="Bookman Old Style"/>
              </w:rPr>
              <w:t>Nº</w:t>
            </w:r>
            <w:r w:rsidR="001054DA">
              <w:rPr>
                <w:rFonts w:ascii="Bookman Old Style" w:hAnsi="Bookman Old Style"/>
              </w:rPr>
              <w:t xml:space="preserve"> CARTÃO NOVO:</w:t>
            </w:r>
            <w:r w:rsidR="00B12315">
              <w:t xml:space="preserve"> </w:t>
            </w:r>
          </w:p>
        </w:tc>
      </w:tr>
    </w:tbl>
    <w:tbl>
      <w:tblPr>
        <w:tblStyle w:val="Tabelacomgrade"/>
        <w:tblW w:w="10680" w:type="dxa"/>
        <w:tblLook w:val="04A0"/>
      </w:tblPr>
      <w:tblGrid>
        <w:gridCol w:w="10680"/>
      </w:tblGrid>
      <w:tr w:rsidR="00294A10" w:rsidTr="003D1EEF">
        <w:trPr>
          <w:trHeight w:val="649"/>
        </w:trPr>
        <w:tc>
          <w:tcPr>
            <w:tcW w:w="10680" w:type="dxa"/>
          </w:tcPr>
          <w:p w:rsidR="00294A10" w:rsidRPr="00294A10" w:rsidRDefault="00294A10" w:rsidP="003D1EE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294A10" w:rsidRDefault="0001642A" w:rsidP="003D1EE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pt-BR"/>
              </w:rPr>
              <w:pict>
                <v:shape id="_x0000_s1031" type="#_x0000_t32" style="position:absolute;left:0;text-align:left;margin-left:336pt;margin-top:12.35pt;width:116.25pt;height:0;z-index:251662336" o:connectortype="straight"/>
              </w:pict>
            </w:r>
            <w:r>
              <w:rPr>
                <w:rFonts w:ascii="Bookman Old Style" w:hAnsi="Bookman Old Style"/>
                <w:noProof/>
                <w:lang w:eastAsia="pt-BR"/>
              </w:rPr>
              <w:pict>
                <v:shape id="_x0000_s1030" type="#_x0000_t32" style="position:absolute;left:0;text-align:left;margin-left:133.5pt;margin-top:12.3pt;width:116.25pt;height:0;z-index:251661312" o:connectortype="straight"/>
              </w:pict>
            </w:r>
            <w:r w:rsidR="00294A10">
              <w:rPr>
                <w:rFonts w:ascii="Bookman Old Style" w:hAnsi="Bookman Old Style"/>
              </w:rPr>
              <w:t xml:space="preserve">CANCELADO EVENTO: 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94A1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r w:rsidR="00294A10">
              <w:rPr>
                <w:rFonts w:ascii="Bookman Old Style" w:hAnsi="Bookman Old Style"/>
              </w:rPr>
              <w:t xml:space="preserve">                          PARA FOLHA: 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94A1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294A1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r w:rsidR="00294A10">
              <w:rPr>
                <w:rFonts w:ascii="Bookman Old Style" w:hAnsi="Bookman Old Style"/>
              </w:rPr>
              <w:t xml:space="preserve"> </w:t>
            </w:r>
          </w:p>
        </w:tc>
      </w:tr>
    </w:tbl>
    <w:p w:rsidR="00EA3CB4" w:rsidRDefault="00EA3CB4" w:rsidP="00EA3CB4">
      <w:pPr>
        <w:spacing w:after="0"/>
        <w:jc w:val="both"/>
        <w:rPr>
          <w:rFonts w:ascii="Bookman Old Style" w:hAnsi="Bookman Old Style"/>
        </w:rPr>
      </w:pPr>
    </w:p>
    <w:p w:rsidR="005E6747" w:rsidRDefault="0001642A" w:rsidP="00EA3C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pt-BR"/>
        </w:rPr>
        <w:pict>
          <v:shape id="_x0000_s1039" type="#_x0000_t32" style="position:absolute;left:0;text-align:left;margin-left:105pt;margin-top:14.5pt;width:44.25pt;height:0;z-index:251668480" o:connectortype="straight"/>
        </w:pict>
      </w:r>
      <w:r>
        <w:rPr>
          <w:rFonts w:ascii="Bookman Old Style" w:hAnsi="Bookman Old Style"/>
          <w:noProof/>
          <w:lang w:eastAsia="pt-BR"/>
        </w:rPr>
        <w:pict>
          <v:shape id="_x0000_s1038" type="#_x0000_t32" style="position:absolute;left:0;text-align:left;margin-left:70.5pt;margin-top:14.5pt;width:28.5pt;height:0;z-index:251667456" o:connectortype="straight"/>
        </w:pict>
      </w:r>
      <w:r>
        <w:rPr>
          <w:rFonts w:ascii="Bookman Old Style" w:hAnsi="Bookman Old Style"/>
          <w:noProof/>
          <w:lang w:eastAsia="pt-BR"/>
        </w:rPr>
        <w:pict>
          <v:shape id="_x0000_s1037" type="#_x0000_t32" style="position:absolute;left:0;text-align:left;margin-left:37.5pt;margin-top:14.5pt;width:28.5pt;height:0;z-index:251666432" o:connectortype="straight"/>
        </w:pict>
      </w:r>
      <w:r w:rsidR="00294A10">
        <w:rPr>
          <w:rFonts w:ascii="Bookman Old Style" w:hAnsi="Bookman Old Style"/>
        </w:rPr>
        <w:t>DATA</w:t>
      </w:r>
      <w:r w:rsidR="00294A10" w:rsidRPr="00A32B8F">
        <w:rPr>
          <w:rFonts w:ascii="Bookman Old Style" w:hAnsi="Bookman Old Style"/>
        </w:rPr>
        <w:t>:</w:t>
      </w:r>
      <w:r w:rsidR="00294A10" w:rsidRPr="00DB1958">
        <w:rPr>
          <w:rFonts w:ascii="Bookman Old Style" w:hAnsi="Bookman Old Style"/>
          <w:sz w:val="24"/>
          <w:szCs w:val="24"/>
        </w:rPr>
        <w:t xml:space="preserve"> </w:t>
      </w:r>
      <w:r w:rsidRPr="00860718">
        <w:rPr>
          <w:rFonts w:ascii="Bookman Old Style" w:hAnsi="Bookman Old Style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94A10" w:rsidRPr="00860718">
        <w:rPr>
          <w:rFonts w:ascii="Bookman Old Style" w:hAnsi="Bookman Old Style"/>
          <w:sz w:val="20"/>
          <w:szCs w:val="20"/>
        </w:rPr>
        <w:instrText xml:space="preserve"> FORMTEXT </w:instrText>
      </w:r>
      <w:r w:rsidRPr="00860718">
        <w:rPr>
          <w:rFonts w:ascii="Bookman Old Style" w:hAnsi="Bookman Old Style"/>
          <w:sz w:val="20"/>
          <w:szCs w:val="20"/>
        </w:rPr>
      </w:r>
      <w:r w:rsidRPr="00860718">
        <w:rPr>
          <w:rFonts w:ascii="Bookman Old Style" w:hAnsi="Bookman Old Style"/>
          <w:sz w:val="20"/>
          <w:szCs w:val="20"/>
        </w:rPr>
        <w:fldChar w:fldCharType="separate"/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Pr="00860718">
        <w:rPr>
          <w:rFonts w:ascii="Bookman Old Style" w:hAnsi="Bookman Old Style"/>
          <w:sz w:val="20"/>
          <w:szCs w:val="20"/>
        </w:rPr>
        <w:fldChar w:fldCharType="end"/>
      </w:r>
      <w:r w:rsidR="00294A10">
        <w:rPr>
          <w:rFonts w:ascii="Bookman Old Style" w:hAnsi="Bookman Old Style"/>
          <w:sz w:val="24"/>
          <w:szCs w:val="24"/>
        </w:rPr>
        <w:t>/</w:t>
      </w:r>
      <w:r w:rsidRPr="00860718">
        <w:rPr>
          <w:rFonts w:ascii="Bookman Old Style" w:hAnsi="Bookman Old Style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94A10" w:rsidRPr="00860718">
        <w:rPr>
          <w:rFonts w:ascii="Bookman Old Style" w:hAnsi="Bookman Old Style"/>
          <w:sz w:val="20"/>
          <w:szCs w:val="20"/>
        </w:rPr>
        <w:instrText xml:space="preserve"> FORMTEXT </w:instrText>
      </w:r>
      <w:r w:rsidRPr="00860718">
        <w:rPr>
          <w:rFonts w:ascii="Bookman Old Style" w:hAnsi="Bookman Old Style"/>
          <w:sz w:val="20"/>
          <w:szCs w:val="20"/>
        </w:rPr>
      </w:r>
      <w:r w:rsidRPr="00860718">
        <w:rPr>
          <w:rFonts w:ascii="Bookman Old Style" w:hAnsi="Bookman Old Style"/>
          <w:sz w:val="20"/>
          <w:szCs w:val="20"/>
        </w:rPr>
        <w:fldChar w:fldCharType="separate"/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Pr="00860718">
        <w:rPr>
          <w:rFonts w:ascii="Bookman Old Style" w:hAnsi="Bookman Old Style"/>
          <w:sz w:val="20"/>
          <w:szCs w:val="20"/>
        </w:rPr>
        <w:fldChar w:fldCharType="end"/>
      </w:r>
      <w:r w:rsidR="00294A10">
        <w:rPr>
          <w:rFonts w:ascii="Bookman Old Style" w:hAnsi="Bookman Old Style"/>
          <w:sz w:val="20"/>
          <w:szCs w:val="20"/>
        </w:rPr>
        <w:t xml:space="preserve"> </w:t>
      </w:r>
      <w:r w:rsidR="00294A10">
        <w:rPr>
          <w:rFonts w:ascii="Bookman Old Style" w:hAnsi="Bookman Old Style"/>
          <w:sz w:val="24"/>
          <w:szCs w:val="24"/>
        </w:rPr>
        <w:t>/</w:t>
      </w:r>
      <w:r w:rsidRPr="00860718">
        <w:rPr>
          <w:rFonts w:ascii="Bookman Old Style" w:hAnsi="Bookman Old Style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94A10" w:rsidRPr="00860718">
        <w:rPr>
          <w:rFonts w:ascii="Bookman Old Style" w:hAnsi="Bookman Old Style"/>
          <w:sz w:val="20"/>
          <w:szCs w:val="20"/>
        </w:rPr>
        <w:instrText xml:space="preserve"> FORMTEXT </w:instrText>
      </w:r>
      <w:r w:rsidRPr="00860718">
        <w:rPr>
          <w:rFonts w:ascii="Bookman Old Style" w:hAnsi="Bookman Old Style"/>
          <w:sz w:val="20"/>
          <w:szCs w:val="20"/>
        </w:rPr>
      </w:r>
      <w:r w:rsidRPr="00860718">
        <w:rPr>
          <w:rFonts w:ascii="Bookman Old Style" w:hAnsi="Bookman Old Style"/>
          <w:sz w:val="20"/>
          <w:szCs w:val="20"/>
        </w:rPr>
        <w:fldChar w:fldCharType="separate"/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="00294A10">
        <w:rPr>
          <w:rFonts w:ascii="Bookman Old Style" w:hAnsi="Bookman Old Style"/>
          <w:sz w:val="20"/>
          <w:szCs w:val="20"/>
        </w:rPr>
        <w:t> </w:t>
      </w:r>
      <w:r w:rsidRPr="00860718">
        <w:rPr>
          <w:rFonts w:ascii="Bookman Old Style" w:hAnsi="Bookman Old Style"/>
          <w:sz w:val="20"/>
          <w:szCs w:val="20"/>
        </w:rPr>
        <w:fldChar w:fldCharType="end"/>
      </w:r>
      <w:r w:rsidR="00294A10">
        <w:rPr>
          <w:rFonts w:ascii="Bookman Old Style" w:hAnsi="Bookman Old Style"/>
        </w:rPr>
        <w:t xml:space="preserve">                   </w:t>
      </w:r>
      <w:r w:rsidR="00EA3CB4">
        <w:rPr>
          <w:rFonts w:ascii="Bookman Old Style" w:hAnsi="Bookman Old Style"/>
        </w:rPr>
        <w:t>Assinatura</w:t>
      </w:r>
      <w:r w:rsidR="00EA3CB4" w:rsidRPr="00A32B8F">
        <w:rPr>
          <w:rFonts w:ascii="Bookman Old Style" w:hAnsi="Bookman Old Style"/>
        </w:rPr>
        <w:t>: ______</w:t>
      </w:r>
      <w:r w:rsidR="00EA3CB4">
        <w:rPr>
          <w:rFonts w:ascii="Bookman Old Style" w:hAnsi="Bookman Old Style"/>
        </w:rPr>
        <w:t>_</w:t>
      </w:r>
      <w:r w:rsidR="00EA3CB4" w:rsidRPr="00A32B8F">
        <w:rPr>
          <w:rFonts w:ascii="Bookman Old Style" w:hAnsi="Bookman Old Style"/>
        </w:rPr>
        <w:t>____</w:t>
      </w:r>
      <w:r w:rsidR="00EA3CB4">
        <w:rPr>
          <w:rFonts w:ascii="Bookman Old Style" w:hAnsi="Bookman Old Style"/>
        </w:rPr>
        <w:t>____________________</w:t>
      </w:r>
      <w:r w:rsidR="00EA3CB4" w:rsidRPr="00A32B8F">
        <w:rPr>
          <w:rFonts w:ascii="Bookman Old Style" w:hAnsi="Bookman Old Style"/>
        </w:rPr>
        <w:t>_______</w:t>
      </w:r>
    </w:p>
    <w:sectPr w:rsidR="005E6747" w:rsidSect="005E6747">
      <w:pgSz w:w="11906" w:h="16838" w:code="9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D6AFB"/>
    <w:multiLevelType w:val="hybridMultilevel"/>
    <w:tmpl w:val="C8026C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compat/>
  <w:rsids>
    <w:rsidRoot w:val="004F235F"/>
    <w:rsid w:val="0001642A"/>
    <w:rsid w:val="00040B1A"/>
    <w:rsid w:val="000561D4"/>
    <w:rsid w:val="00056C35"/>
    <w:rsid w:val="00072158"/>
    <w:rsid w:val="000B4CCC"/>
    <w:rsid w:val="000B7BE3"/>
    <w:rsid w:val="000C2C51"/>
    <w:rsid w:val="000D7BE5"/>
    <w:rsid w:val="000E5DEE"/>
    <w:rsid w:val="001054DA"/>
    <w:rsid w:val="001241A8"/>
    <w:rsid w:val="00155A62"/>
    <w:rsid w:val="00163215"/>
    <w:rsid w:val="00166B4D"/>
    <w:rsid w:val="001A557C"/>
    <w:rsid w:val="001D7007"/>
    <w:rsid w:val="001F59DF"/>
    <w:rsid w:val="00230EF5"/>
    <w:rsid w:val="002741CE"/>
    <w:rsid w:val="00294A10"/>
    <w:rsid w:val="002D14AB"/>
    <w:rsid w:val="00314FC8"/>
    <w:rsid w:val="00344364"/>
    <w:rsid w:val="00375F82"/>
    <w:rsid w:val="003A690B"/>
    <w:rsid w:val="003F16E9"/>
    <w:rsid w:val="003F78A7"/>
    <w:rsid w:val="00423E25"/>
    <w:rsid w:val="00480176"/>
    <w:rsid w:val="00480364"/>
    <w:rsid w:val="004F235F"/>
    <w:rsid w:val="0050072F"/>
    <w:rsid w:val="00514D75"/>
    <w:rsid w:val="0053791C"/>
    <w:rsid w:val="005473B0"/>
    <w:rsid w:val="00576DBA"/>
    <w:rsid w:val="005866DA"/>
    <w:rsid w:val="005C2282"/>
    <w:rsid w:val="005D3391"/>
    <w:rsid w:val="005E6747"/>
    <w:rsid w:val="00600DDC"/>
    <w:rsid w:val="00606AAE"/>
    <w:rsid w:val="00630C86"/>
    <w:rsid w:val="00631F4C"/>
    <w:rsid w:val="006478E3"/>
    <w:rsid w:val="00676DE3"/>
    <w:rsid w:val="00690BA4"/>
    <w:rsid w:val="006B637D"/>
    <w:rsid w:val="006C6780"/>
    <w:rsid w:val="006E755F"/>
    <w:rsid w:val="00716C24"/>
    <w:rsid w:val="00786DB9"/>
    <w:rsid w:val="0079750F"/>
    <w:rsid w:val="007C7656"/>
    <w:rsid w:val="007D3C9A"/>
    <w:rsid w:val="007E6445"/>
    <w:rsid w:val="00860718"/>
    <w:rsid w:val="0088745B"/>
    <w:rsid w:val="008D5746"/>
    <w:rsid w:val="008F2930"/>
    <w:rsid w:val="00955923"/>
    <w:rsid w:val="009B12E5"/>
    <w:rsid w:val="009F03F8"/>
    <w:rsid w:val="00A15861"/>
    <w:rsid w:val="00A243FE"/>
    <w:rsid w:val="00A3552E"/>
    <w:rsid w:val="00A36D77"/>
    <w:rsid w:val="00A37976"/>
    <w:rsid w:val="00A74399"/>
    <w:rsid w:val="00AA6048"/>
    <w:rsid w:val="00AB2868"/>
    <w:rsid w:val="00AD6807"/>
    <w:rsid w:val="00B12315"/>
    <w:rsid w:val="00B12D89"/>
    <w:rsid w:val="00B71C48"/>
    <w:rsid w:val="00B8783B"/>
    <w:rsid w:val="00BB2BBE"/>
    <w:rsid w:val="00BB573F"/>
    <w:rsid w:val="00BE552D"/>
    <w:rsid w:val="00BF798B"/>
    <w:rsid w:val="00C056E6"/>
    <w:rsid w:val="00C237E7"/>
    <w:rsid w:val="00C3294A"/>
    <w:rsid w:val="00C45579"/>
    <w:rsid w:val="00C532BF"/>
    <w:rsid w:val="00C9008D"/>
    <w:rsid w:val="00CA14F3"/>
    <w:rsid w:val="00CA283D"/>
    <w:rsid w:val="00CE30A4"/>
    <w:rsid w:val="00CF69DC"/>
    <w:rsid w:val="00D11EDD"/>
    <w:rsid w:val="00D22F83"/>
    <w:rsid w:val="00D677D2"/>
    <w:rsid w:val="00D809C6"/>
    <w:rsid w:val="00D91B0E"/>
    <w:rsid w:val="00DA0E7A"/>
    <w:rsid w:val="00DB1958"/>
    <w:rsid w:val="00DE28D7"/>
    <w:rsid w:val="00E26AC8"/>
    <w:rsid w:val="00E32352"/>
    <w:rsid w:val="00E81627"/>
    <w:rsid w:val="00E94528"/>
    <w:rsid w:val="00EA3CB4"/>
    <w:rsid w:val="00EE3E8A"/>
    <w:rsid w:val="00EE4F5D"/>
    <w:rsid w:val="00EF423F"/>
    <w:rsid w:val="00F26231"/>
    <w:rsid w:val="00F43A3E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5" type="connector" idref="#_x0000_s1031"/>
        <o:r id="V:Rule16" type="connector" idref="#_x0000_s1033"/>
        <o:r id="V:Rule17" type="connector" idref="#_x0000_s1032"/>
        <o:r id="V:Rule18" type="connector" idref="#_x0000_s1030"/>
        <o:r id="V:Rule19" type="connector" idref="#_x0000_s1041"/>
        <o:r id="V:Rule20" type="connector" idref="#_x0000_s1039"/>
        <o:r id="V:Rule21" type="connector" idref="#_x0000_s1042"/>
        <o:r id="V:Rule22" type="connector" idref="#_x0000_s1038"/>
        <o:r id="V:Rule23" type="connector" idref="#_x0000_s1040"/>
        <o:r id="V:Rule24" type="connector" idref="#_x0000_s1027"/>
        <o:r id="V:Rule25" type="connector" idref="#_x0000_s1043"/>
        <o:r id="V:Rule26" type="connector" idref="#_x0000_s1037"/>
        <o:r id="V:Rule27" type="connector" idref="#_x0000_s1034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51"/>
  </w:style>
  <w:style w:type="paragraph" w:styleId="Ttulo1">
    <w:name w:val="heading 1"/>
    <w:basedOn w:val="Normal"/>
    <w:next w:val="Normal"/>
    <w:link w:val="Ttulo1Char"/>
    <w:qFormat/>
    <w:rsid w:val="00056C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6C3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56C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56C3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91B51-B092-4819-94D0-A52A194D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EMPRESAS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Kashiura de Vita</dc:creator>
  <cp:lastModifiedBy>18450</cp:lastModifiedBy>
  <cp:revision>11</cp:revision>
  <cp:lastPrinted>2020-10-01T12:39:00Z</cp:lastPrinted>
  <dcterms:created xsi:type="dcterms:W3CDTF">2020-09-16T13:34:00Z</dcterms:created>
  <dcterms:modified xsi:type="dcterms:W3CDTF">2021-03-09T14:18:00Z</dcterms:modified>
</cp:coreProperties>
</file>