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76" w:rsidRDefault="001F1176" w:rsidP="00110929">
      <w:pPr>
        <w:jc w:val="center"/>
        <w:rPr>
          <w:rFonts w:ascii="Arial Narrow" w:hAnsi="Arial Narrow"/>
          <w:b/>
          <w:sz w:val="26"/>
          <w:szCs w:val="26"/>
        </w:rPr>
      </w:pPr>
    </w:p>
    <w:p w:rsidR="001F1176" w:rsidRDefault="001F1176" w:rsidP="00110929">
      <w:pPr>
        <w:jc w:val="center"/>
        <w:rPr>
          <w:rFonts w:ascii="Arial Narrow" w:hAnsi="Arial Narrow"/>
          <w:b/>
          <w:sz w:val="26"/>
          <w:szCs w:val="26"/>
        </w:rPr>
      </w:pPr>
    </w:p>
    <w:p w:rsidR="00110929" w:rsidRDefault="00110929" w:rsidP="00110929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PORTARIA Nº </w:t>
      </w:r>
      <w:r w:rsidR="001F1176">
        <w:rPr>
          <w:rFonts w:ascii="Arial Narrow" w:hAnsi="Arial Narrow"/>
          <w:b/>
          <w:sz w:val="26"/>
          <w:szCs w:val="26"/>
        </w:rPr>
        <w:t>0</w:t>
      </w:r>
      <w:r w:rsidR="00D65BC2">
        <w:rPr>
          <w:rFonts w:ascii="Arial Narrow" w:hAnsi="Arial Narrow"/>
          <w:b/>
          <w:sz w:val="26"/>
          <w:szCs w:val="26"/>
        </w:rPr>
        <w:t>01</w:t>
      </w:r>
      <w:r w:rsidRPr="00963E5F">
        <w:rPr>
          <w:rFonts w:ascii="Arial Narrow" w:hAnsi="Arial Narrow"/>
          <w:b/>
          <w:sz w:val="26"/>
          <w:szCs w:val="26"/>
        </w:rPr>
        <w:t xml:space="preserve">, DE </w:t>
      </w:r>
      <w:r w:rsidR="00D65BC2">
        <w:rPr>
          <w:rFonts w:ascii="Arial Narrow" w:hAnsi="Arial Narrow"/>
          <w:b/>
          <w:sz w:val="26"/>
          <w:szCs w:val="26"/>
        </w:rPr>
        <w:t>0</w:t>
      </w:r>
      <w:r w:rsidR="001F1176">
        <w:rPr>
          <w:rFonts w:ascii="Arial Narrow" w:hAnsi="Arial Narrow"/>
          <w:b/>
          <w:sz w:val="26"/>
          <w:szCs w:val="26"/>
        </w:rPr>
        <w:t>2 DE JANEIRO DE 2017</w:t>
      </w:r>
      <w:r w:rsidRPr="00963E5F">
        <w:rPr>
          <w:rFonts w:ascii="Arial Narrow" w:hAnsi="Arial Narrow"/>
          <w:b/>
          <w:sz w:val="26"/>
          <w:szCs w:val="26"/>
        </w:rPr>
        <w:t>.</w:t>
      </w:r>
    </w:p>
    <w:p w:rsidR="00110929" w:rsidRDefault="00110929" w:rsidP="00110929">
      <w:pPr>
        <w:rPr>
          <w:sz w:val="28"/>
        </w:rPr>
      </w:pPr>
    </w:p>
    <w:p w:rsidR="00110929" w:rsidRDefault="00110929" w:rsidP="00110929">
      <w:pPr>
        <w:pStyle w:val="Recuodecorpodetexto"/>
        <w:ind w:left="48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FC14A3">
        <w:rPr>
          <w:rFonts w:ascii="Arial Narrow" w:hAnsi="Arial Narrow"/>
          <w:sz w:val="24"/>
          <w:szCs w:val="24"/>
        </w:rPr>
        <w:t xml:space="preserve">“Dispõe sobre </w:t>
      </w:r>
      <w:r w:rsidR="001F1176">
        <w:rPr>
          <w:rFonts w:ascii="Arial Narrow" w:hAnsi="Arial Narrow"/>
          <w:sz w:val="24"/>
          <w:szCs w:val="24"/>
        </w:rPr>
        <w:t xml:space="preserve">exoneração de cargos comissionados, </w:t>
      </w:r>
      <w:r>
        <w:rPr>
          <w:rFonts w:ascii="Arial Narrow" w:hAnsi="Arial Narrow"/>
          <w:sz w:val="24"/>
          <w:szCs w:val="24"/>
        </w:rPr>
        <w:t>cessação de</w:t>
      </w:r>
      <w:r w:rsidR="001F1176">
        <w:rPr>
          <w:rFonts w:ascii="Arial Narrow" w:hAnsi="Arial Narrow"/>
          <w:sz w:val="24"/>
          <w:szCs w:val="24"/>
        </w:rPr>
        <w:t xml:space="preserve"> designações</w:t>
      </w:r>
      <w:r w:rsidR="00590780">
        <w:rPr>
          <w:rFonts w:ascii="Arial Narrow" w:hAnsi="Arial Narrow"/>
          <w:sz w:val="24"/>
          <w:szCs w:val="24"/>
        </w:rPr>
        <w:t xml:space="preserve"> em cargos comissionados, </w:t>
      </w:r>
      <w:r w:rsidR="00DF19EE">
        <w:rPr>
          <w:rFonts w:ascii="Arial Narrow" w:hAnsi="Arial Narrow"/>
          <w:sz w:val="24"/>
          <w:szCs w:val="24"/>
        </w:rPr>
        <w:t>funç</w:t>
      </w:r>
      <w:r w:rsidR="00590780">
        <w:rPr>
          <w:rFonts w:ascii="Arial Narrow" w:hAnsi="Arial Narrow"/>
          <w:sz w:val="24"/>
          <w:szCs w:val="24"/>
        </w:rPr>
        <w:t>ões gratificadas</w:t>
      </w:r>
      <w:r w:rsidR="001F1176">
        <w:rPr>
          <w:rFonts w:ascii="Arial Narrow" w:hAnsi="Arial Narrow"/>
          <w:sz w:val="24"/>
          <w:szCs w:val="24"/>
        </w:rPr>
        <w:t xml:space="preserve"> e g</w:t>
      </w:r>
      <w:r>
        <w:rPr>
          <w:rFonts w:ascii="Arial Narrow" w:hAnsi="Arial Narrow"/>
          <w:sz w:val="24"/>
          <w:szCs w:val="24"/>
        </w:rPr>
        <w:t>ratificaç</w:t>
      </w:r>
      <w:r w:rsidR="001F1176">
        <w:rPr>
          <w:rFonts w:ascii="Arial Narrow" w:hAnsi="Arial Narrow"/>
          <w:sz w:val="24"/>
          <w:szCs w:val="24"/>
        </w:rPr>
        <w:t>ões</w:t>
      </w:r>
      <w:r>
        <w:rPr>
          <w:rFonts w:ascii="Arial Narrow" w:hAnsi="Arial Narrow"/>
          <w:sz w:val="24"/>
          <w:szCs w:val="24"/>
        </w:rPr>
        <w:t xml:space="preserve"> de </w:t>
      </w:r>
      <w:r w:rsidR="006617A3">
        <w:rPr>
          <w:rFonts w:ascii="Arial Narrow" w:hAnsi="Arial Narrow"/>
          <w:sz w:val="24"/>
          <w:szCs w:val="24"/>
        </w:rPr>
        <w:t>encargos e</w:t>
      </w:r>
      <w:r>
        <w:rPr>
          <w:rFonts w:ascii="Arial Narrow" w:hAnsi="Arial Narrow"/>
          <w:sz w:val="24"/>
          <w:szCs w:val="24"/>
        </w:rPr>
        <w:t>speciais</w:t>
      </w:r>
      <w:r w:rsidR="001F1176">
        <w:rPr>
          <w:rFonts w:ascii="Arial Narrow" w:hAnsi="Arial Narrow"/>
          <w:sz w:val="24"/>
          <w:szCs w:val="24"/>
        </w:rPr>
        <w:t>.”</w:t>
      </w:r>
    </w:p>
    <w:p w:rsidR="00110929" w:rsidRDefault="00110929" w:rsidP="00110929">
      <w:pPr>
        <w:pStyle w:val="Recuodecorpodetexto"/>
        <w:ind w:left="2835"/>
        <w:rPr>
          <w:rFonts w:ascii="Arial Narrow" w:hAnsi="Arial Narrow"/>
          <w:sz w:val="24"/>
          <w:szCs w:val="24"/>
        </w:rPr>
      </w:pPr>
    </w:p>
    <w:p w:rsidR="00110929" w:rsidRDefault="00110929" w:rsidP="00110929">
      <w:pPr>
        <w:pStyle w:val="Recuodecorpodetexto"/>
        <w:ind w:left="2835"/>
        <w:rPr>
          <w:rFonts w:ascii="Arial Narrow" w:hAnsi="Arial Narrow"/>
          <w:sz w:val="24"/>
          <w:szCs w:val="24"/>
        </w:rPr>
      </w:pPr>
    </w:p>
    <w:p w:rsidR="00110929" w:rsidRDefault="00CA085B" w:rsidP="00110929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JOSE PEREIRA DE AGUILAR JUNIOR</w:t>
      </w:r>
      <w:r w:rsidR="00110929" w:rsidRPr="006B6459">
        <w:rPr>
          <w:rFonts w:ascii="Arial Narrow" w:hAnsi="Arial Narrow"/>
        </w:rPr>
        <w:t>, Prefeito Municipal da Estância Balneária de Caraguatatuba, usando das atribuições qu</w:t>
      </w:r>
      <w:r w:rsidR="001F1176">
        <w:rPr>
          <w:rFonts w:ascii="Arial Narrow" w:hAnsi="Arial Narrow"/>
        </w:rPr>
        <w:t>e lhe são conferidas por Lei.</w:t>
      </w:r>
    </w:p>
    <w:p w:rsidR="00110929" w:rsidRDefault="00110929" w:rsidP="00110929">
      <w:pPr>
        <w:ind w:left="284"/>
        <w:jc w:val="both"/>
        <w:rPr>
          <w:rFonts w:ascii="Arial Narrow" w:hAnsi="Arial Narrow"/>
        </w:rPr>
      </w:pPr>
    </w:p>
    <w:p w:rsidR="00110929" w:rsidRDefault="00110929" w:rsidP="00110929">
      <w:pPr>
        <w:ind w:left="993"/>
        <w:jc w:val="both"/>
        <w:rPr>
          <w:rFonts w:ascii="Arial Narrow" w:hAnsi="Arial Narrow"/>
          <w:sz w:val="16"/>
        </w:rPr>
      </w:pPr>
    </w:p>
    <w:p w:rsidR="00110929" w:rsidRPr="006B6459" w:rsidRDefault="00110929" w:rsidP="00110929">
      <w:pPr>
        <w:ind w:left="993"/>
        <w:jc w:val="both"/>
        <w:rPr>
          <w:rFonts w:ascii="Arial Narrow" w:hAnsi="Arial Narrow"/>
          <w:sz w:val="16"/>
        </w:rPr>
      </w:pPr>
    </w:p>
    <w:p w:rsidR="00110929" w:rsidRPr="00160AF7" w:rsidRDefault="00110929" w:rsidP="00110929">
      <w:pPr>
        <w:ind w:left="284"/>
        <w:jc w:val="center"/>
        <w:rPr>
          <w:rFonts w:ascii="Arial Narrow" w:hAnsi="Arial Narrow"/>
          <w:b/>
          <w:spacing w:val="200"/>
          <w:sz w:val="26"/>
        </w:rPr>
      </w:pPr>
      <w:r w:rsidRPr="00160AF7">
        <w:rPr>
          <w:rFonts w:ascii="Arial Narrow" w:hAnsi="Arial Narrow"/>
          <w:b/>
          <w:spacing w:val="200"/>
          <w:sz w:val="26"/>
        </w:rPr>
        <w:t>RESOLVE:</w:t>
      </w:r>
    </w:p>
    <w:p w:rsidR="00110929" w:rsidRDefault="00110929" w:rsidP="00110929">
      <w:pPr>
        <w:ind w:left="993"/>
        <w:rPr>
          <w:rFonts w:ascii="Arial Narrow" w:hAnsi="Arial Narrow"/>
          <w:sz w:val="10"/>
          <w:szCs w:val="10"/>
        </w:rPr>
      </w:pPr>
    </w:p>
    <w:p w:rsidR="00110929" w:rsidRDefault="00110929" w:rsidP="00110929">
      <w:pPr>
        <w:ind w:left="993"/>
        <w:rPr>
          <w:rFonts w:ascii="Arial Narrow" w:hAnsi="Arial Narrow"/>
          <w:sz w:val="10"/>
          <w:szCs w:val="10"/>
        </w:rPr>
      </w:pPr>
    </w:p>
    <w:p w:rsidR="00110929" w:rsidRDefault="00110929" w:rsidP="00110929">
      <w:pPr>
        <w:ind w:left="993"/>
        <w:rPr>
          <w:rFonts w:ascii="Arial Narrow" w:hAnsi="Arial Narrow"/>
          <w:sz w:val="10"/>
          <w:szCs w:val="10"/>
        </w:rPr>
      </w:pPr>
    </w:p>
    <w:p w:rsidR="00110929" w:rsidRPr="00CB7268" w:rsidRDefault="00110929" w:rsidP="00110929">
      <w:pPr>
        <w:ind w:left="993"/>
        <w:rPr>
          <w:rFonts w:ascii="Arial Narrow" w:hAnsi="Arial Narrow"/>
          <w:sz w:val="10"/>
          <w:szCs w:val="10"/>
        </w:rPr>
      </w:pPr>
    </w:p>
    <w:p w:rsidR="00110929" w:rsidRPr="00CB7268" w:rsidRDefault="00110929" w:rsidP="00110929">
      <w:pPr>
        <w:ind w:left="993"/>
        <w:jc w:val="both"/>
        <w:rPr>
          <w:rFonts w:ascii="Arial Narrow" w:hAnsi="Arial Narrow"/>
          <w:sz w:val="10"/>
          <w:szCs w:val="10"/>
        </w:rPr>
      </w:pPr>
    </w:p>
    <w:p w:rsidR="00110929" w:rsidRDefault="00110929" w:rsidP="00110929">
      <w:pPr>
        <w:pStyle w:val="Recuodecorpodetexto"/>
        <w:ind w:left="284"/>
        <w:rPr>
          <w:rFonts w:ascii="Arial Narrow" w:hAnsi="Arial Narrow"/>
          <w:i w:val="0"/>
          <w:sz w:val="24"/>
          <w:szCs w:val="24"/>
        </w:rPr>
      </w:pPr>
      <w:r w:rsidRPr="006D7C3E">
        <w:rPr>
          <w:rFonts w:ascii="Arial Narrow" w:hAnsi="Arial Narrow"/>
          <w:b/>
          <w:i w:val="0"/>
          <w:sz w:val="24"/>
          <w:szCs w:val="24"/>
        </w:rPr>
        <w:t xml:space="preserve">Art. 1º </w:t>
      </w:r>
      <w:r w:rsidR="001F1176">
        <w:rPr>
          <w:rFonts w:ascii="Arial Narrow" w:hAnsi="Arial Narrow"/>
          <w:b/>
          <w:i w:val="0"/>
          <w:sz w:val="24"/>
          <w:szCs w:val="24"/>
        </w:rPr>
        <w:t>EXONERAR</w:t>
      </w:r>
      <w:r w:rsidRPr="006D7C3E">
        <w:rPr>
          <w:rFonts w:ascii="Arial Narrow" w:hAnsi="Arial Narrow"/>
          <w:b/>
          <w:i w:val="0"/>
          <w:sz w:val="24"/>
          <w:szCs w:val="24"/>
        </w:rPr>
        <w:t>,</w:t>
      </w:r>
      <w:r w:rsidRPr="006D7C3E">
        <w:rPr>
          <w:rFonts w:ascii="Arial Narrow" w:hAnsi="Arial Narrow"/>
          <w:i w:val="0"/>
          <w:sz w:val="24"/>
          <w:szCs w:val="24"/>
        </w:rPr>
        <w:t xml:space="preserve"> </w:t>
      </w:r>
      <w:r w:rsidR="001F1176">
        <w:rPr>
          <w:rFonts w:ascii="Arial Narrow" w:hAnsi="Arial Narrow"/>
          <w:i w:val="0"/>
          <w:sz w:val="24"/>
          <w:szCs w:val="24"/>
        </w:rPr>
        <w:t>todos os ocupantes de cargos de livre provimento em comissão.</w:t>
      </w:r>
    </w:p>
    <w:p w:rsidR="00110929" w:rsidRDefault="00110929" w:rsidP="00110929">
      <w:pPr>
        <w:pStyle w:val="Recuodecorpodetexto"/>
        <w:ind w:left="284"/>
        <w:rPr>
          <w:rFonts w:ascii="Arial Narrow" w:hAnsi="Arial Narrow"/>
          <w:i w:val="0"/>
          <w:sz w:val="24"/>
          <w:szCs w:val="24"/>
        </w:rPr>
      </w:pPr>
    </w:p>
    <w:p w:rsidR="00110929" w:rsidRPr="008A38FD" w:rsidRDefault="00110929" w:rsidP="00110929">
      <w:pPr>
        <w:pStyle w:val="Recuodecorpodetexto"/>
        <w:ind w:left="284"/>
        <w:rPr>
          <w:rFonts w:ascii="Arial Narrow" w:hAnsi="Arial Narrow"/>
          <w:i w:val="0"/>
          <w:sz w:val="10"/>
          <w:szCs w:val="10"/>
        </w:rPr>
      </w:pPr>
    </w:p>
    <w:p w:rsidR="001F1176" w:rsidRDefault="00110929" w:rsidP="001F1176">
      <w:pPr>
        <w:pStyle w:val="Recuodecorpodetexto"/>
        <w:ind w:left="284"/>
        <w:rPr>
          <w:rFonts w:ascii="Arial Narrow" w:hAnsi="Arial Narrow"/>
          <w:i w:val="0"/>
          <w:sz w:val="24"/>
          <w:szCs w:val="24"/>
        </w:rPr>
      </w:pPr>
      <w:r w:rsidRPr="006D7C3E">
        <w:rPr>
          <w:rFonts w:ascii="Arial Narrow" w:hAnsi="Arial Narrow"/>
          <w:b/>
          <w:i w:val="0"/>
          <w:sz w:val="24"/>
          <w:szCs w:val="24"/>
        </w:rPr>
        <w:t xml:space="preserve">Art. </w:t>
      </w:r>
      <w:r>
        <w:rPr>
          <w:rFonts w:ascii="Arial Narrow" w:hAnsi="Arial Narrow"/>
          <w:b/>
          <w:i w:val="0"/>
          <w:sz w:val="24"/>
          <w:szCs w:val="24"/>
        </w:rPr>
        <w:t>2</w:t>
      </w:r>
      <w:r w:rsidRPr="006D7C3E">
        <w:rPr>
          <w:rFonts w:ascii="Arial Narrow" w:hAnsi="Arial Narrow"/>
          <w:b/>
          <w:i w:val="0"/>
          <w:sz w:val="24"/>
          <w:szCs w:val="24"/>
        </w:rPr>
        <w:t xml:space="preserve">º </w:t>
      </w:r>
      <w:r w:rsidR="001F1176">
        <w:rPr>
          <w:rFonts w:ascii="Arial Narrow" w:hAnsi="Arial Narrow"/>
          <w:b/>
          <w:i w:val="0"/>
          <w:sz w:val="24"/>
          <w:szCs w:val="24"/>
        </w:rPr>
        <w:t>CESSAR</w:t>
      </w:r>
      <w:r w:rsidR="001F1176" w:rsidRPr="006D7C3E">
        <w:rPr>
          <w:rFonts w:ascii="Arial Narrow" w:hAnsi="Arial Narrow"/>
          <w:b/>
          <w:i w:val="0"/>
          <w:sz w:val="24"/>
          <w:szCs w:val="24"/>
        </w:rPr>
        <w:t>,</w:t>
      </w:r>
      <w:r w:rsidR="001F1176" w:rsidRPr="006D7C3E">
        <w:rPr>
          <w:rFonts w:ascii="Arial Narrow" w:hAnsi="Arial Narrow"/>
          <w:i w:val="0"/>
          <w:sz w:val="24"/>
          <w:szCs w:val="24"/>
        </w:rPr>
        <w:t xml:space="preserve"> </w:t>
      </w:r>
      <w:r w:rsidR="001F1176">
        <w:rPr>
          <w:rFonts w:ascii="Arial Narrow" w:hAnsi="Arial Narrow"/>
          <w:i w:val="0"/>
          <w:sz w:val="24"/>
          <w:szCs w:val="24"/>
        </w:rPr>
        <w:t>todas as designações para exercício de cargos em comissão e funções gratificadas (FG).</w:t>
      </w:r>
    </w:p>
    <w:p w:rsidR="001F1176" w:rsidRDefault="001F1176" w:rsidP="001F1176">
      <w:pPr>
        <w:pStyle w:val="Recuodecorpodetexto"/>
        <w:ind w:left="284"/>
        <w:rPr>
          <w:rFonts w:ascii="Arial Narrow" w:hAnsi="Arial Narrow"/>
          <w:i w:val="0"/>
          <w:sz w:val="24"/>
          <w:szCs w:val="24"/>
        </w:rPr>
      </w:pPr>
    </w:p>
    <w:p w:rsidR="001F1176" w:rsidRPr="008A38FD" w:rsidRDefault="001F1176" w:rsidP="001F1176">
      <w:pPr>
        <w:pStyle w:val="Recuodecorpodetexto"/>
        <w:ind w:left="284"/>
        <w:rPr>
          <w:rFonts w:ascii="Arial Narrow" w:hAnsi="Arial Narrow"/>
          <w:i w:val="0"/>
          <w:sz w:val="10"/>
          <w:szCs w:val="10"/>
        </w:rPr>
      </w:pPr>
    </w:p>
    <w:p w:rsidR="001F1176" w:rsidRDefault="001F1176" w:rsidP="001F1176">
      <w:pPr>
        <w:pStyle w:val="Recuodecorpodetexto"/>
        <w:ind w:left="284"/>
        <w:rPr>
          <w:rFonts w:ascii="Arial Narrow" w:hAnsi="Arial Narrow"/>
          <w:i w:val="0"/>
          <w:sz w:val="24"/>
          <w:szCs w:val="24"/>
        </w:rPr>
      </w:pPr>
      <w:r w:rsidRPr="006D7C3E">
        <w:rPr>
          <w:rFonts w:ascii="Arial Narrow" w:hAnsi="Arial Narrow"/>
          <w:b/>
          <w:i w:val="0"/>
          <w:sz w:val="24"/>
          <w:szCs w:val="24"/>
        </w:rPr>
        <w:t xml:space="preserve">Art. </w:t>
      </w:r>
      <w:r>
        <w:rPr>
          <w:rFonts w:ascii="Arial Narrow" w:hAnsi="Arial Narrow"/>
          <w:b/>
          <w:i w:val="0"/>
          <w:sz w:val="24"/>
          <w:szCs w:val="24"/>
        </w:rPr>
        <w:t>3</w:t>
      </w:r>
      <w:r w:rsidRPr="006D7C3E">
        <w:rPr>
          <w:rFonts w:ascii="Arial Narrow" w:hAnsi="Arial Narrow"/>
          <w:b/>
          <w:i w:val="0"/>
          <w:sz w:val="24"/>
          <w:szCs w:val="24"/>
        </w:rPr>
        <w:t xml:space="preserve">º </w:t>
      </w:r>
      <w:r>
        <w:rPr>
          <w:rFonts w:ascii="Arial Narrow" w:hAnsi="Arial Narrow"/>
          <w:b/>
          <w:i w:val="0"/>
          <w:sz w:val="24"/>
          <w:szCs w:val="24"/>
        </w:rPr>
        <w:t>CESSAR</w:t>
      </w:r>
      <w:r w:rsidRPr="006D7C3E">
        <w:rPr>
          <w:rFonts w:ascii="Arial Narrow" w:hAnsi="Arial Narrow"/>
          <w:b/>
          <w:i w:val="0"/>
          <w:sz w:val="24"/>
          <w:szCs w:val="24"/>
        </w:rPr>
        <w:t>,</w:t>
      </w:r>
      <w:r w:rsidRPr="006D7C3E">
        <w:rPr>
          <w:rFonts w:ascii="Arial Narrow" w:hAnsi="Arial Narrow"/>
          <w:i w:val="0"/>
          <w:sz w:val="24"/>
          <w:szCs w:val="24"/>
        </w:rPr>
        <w:t xml:space="preserve"> </w:t>
      </w:r>
      <w:r>
        <w:rPr>
          <w:rFonts w:ascii="Arial Narrow" w:hAnsi="Arial Narrow"/>
          <w:i w:val="0"/>
          <w:sz w:val="24"/>
          <w:szCs w:val="24"/>
        </w:rPr>
        <w:t>todas as autorizações de pagamento de Gratificação de Encargos Especiais.</w:t>
      </w:r>
    </w:p>
    <w:p w:rsidR="001F1176" w:rsidRDefault="001F1176" w:rsidP="00110929">
      <w:pPr>
        <w:pStyle w:val="Recuodecorpodetexto"/>
        <w:ind w:left="284"/>
        <w:rPr>
          <w:rFonts w:ascii="Arial Narrow" w:hAnsi="Arial Narrow"/>
          <w:i w:val="0"/>
          <w:sz w:val="24"/>
          <w:szCs w:val="24"/>
        </w:rPr>
      </w:pPr>
    </w:p>
    <w:p w:rsidR="00110929" w:rsidRPr="0084010E" w:rsidRDefault="00110929" w:rsidP="00110929">
      <w:pPr>
        <w:pStyle w:val="Recuodecorpodetexto"/>
        <w:ind w:left="284"/>
        <w:rPr>
          <w:rFonts w:ascii="Arial Narrow" w:hAnsi="Arial Narrow"/>
          <w:b/>
          <w:sz w:val="10"/>
          <w:szCs w:val="10"/>
        </w:rPr>
      </w:pPr>
    </w:p>
    <w:p w:rsidR="00110929" w:rsidRDefault="00110929" w:rsidP="00110929">
      <w:pPr>
        <w:ind w:left="284"/>
        <w:jc w:val="both"/>
        <w:rPr>
          <w:rFonts w:ascii="Arial Narrow" w:hAnsi="Arial Narrow"/>
        </w:rPr>
      </w:pPr>
      <w:r w:rsidRPr="006B6459">
        <w:rPr>
          <w:rFonts w:ascii="Arial Narrow" w:hAnsi="Arial Narrow"/>
          <w:b/>
        </w:rPr>
        <w:t xml:space="preserve">Art. </w:t>
      </w:r>
      <w:r w:rsidR="001F1176">
        <w:rPr>
          <w:rFonts w:ascii="Arial Narrow" w:hAnsi="Arial Narrow"/>
          <w:b/>
        </w:rPr>
        <w:t>4</w:t>
      </w:r>
      <w:r w:rsidRPr="006B6459">
        <w:rPr>
          <w:rFonts w:ascii="Arial Narrow" w:hAnsi="Arial Narrow"/>
          <w:b/>
        </w:rPr>
        <w:t xml:space="preserve">º </w:t>
      </w:r>
      <w:r>
        <w:rPr>
          <w:rFonts w:ascii="Arial Narrow" w:hAnsi="Arial Narrow"/>
        </w:rPr>
        <w:t>Esta Portaria entra em vigor na data de sua publicação, retroagindo seus efeitos a 1º de janeiro de 201</w:t>
      </w:r>
      <w:r w:rsidR="003C34BC">
        <w:rPr>
          <w:rFonts w:ascii="Arial Narrow" w:hAnsi="Arial Narrow"/>
        </w:rPr>
        <w:t>7</w:t>
      </w:r>
      <w:r>
        <w:rPr>
          <w:rFonts w:ascii="Arial Narrow" w:hAnsi="Arial Narrow"/>
        </w:rPr>
        <w:t>.</w:t>
      </w:r>
    </w:p>
    <w:p w:rsidR="00110929" w:rsidRDefault="00110929" w:rsidP="00110929">
      <w:pPr>
        <w:ind w:left="284"/>
        <w:jc w:val="both"/>
        <w:rPr>
          <w:rFonts w:ascii="Arial Narrow" w:hAnsi="Arial Narrow"/>
        </w:rPr>
      </w:pPr>
    </w:p>
    <w:p w:rsidR="00110929" w:rsidRDefault="00110929" w:rsidP="00110929">
      <w:pPr>
        <w:ind w:left="284"/>
        <w:jc w:val="both"/>
        <w:rPr>
          <w:rFonts w:ascii="Arial Narrow" w:hAnsi="Arial Narrow"/>
          <w:sz w:val="10"/>
          <w:szCs w:val="10"/>
        </w:rPr>
      </w:pPr>
    </w:p>
    <w:p w:rsidR="00110929" w:rsidRPr="00CB7268" w:rsidRDefault="00110929" w:rsidP="00110929">
      <w:pPr>
        <w:ind w:left="284"/>
        <w:jc w:val="both"/>
        <w:rPr>
          <w:rFonts w:ascii="Arial Narrow" w:hAnsi="Arial Narrow"/>
          <w:sz w:val="10"/>
          <w:szCs w:val="10"/>
        </w:rPr>
      </w:pPr>
    </w:p>
    <w:p w:rsidR="00110929" w:rsidRPr="006B6459" w:rsidRDefault="00110929" w:rsidP="00110929">
      <w:pPr>
        <w:ind w:left="284"/>
        <w:jc w:val="both"/>
        <w:rPr>
          <w:rFonts w:ascii="Arial Narrow" w:hAnsi="Arial Narrow"/>
        </w:rPr>
      </w:pPr>
      <w:r w:rsidRPr="006B6459">
        <w:rPr>
          <w:rFonts w:ascii="Arial Narrow" w:hAnsi="Arial Narrow"/>
        </w:rPr>
        <w:t xml:space="preserve">Caraguatatuba, </w:t>
      </w:r>
      <w:r w:rsidR="001F1176">
        <w:rPr>
          <w:rFonts w:ascii="Arial Narrow" w:hAnsi="Arial Narrow"/>
        </w:rPr>
        <w:t>02</w:t>
      </w:r>
      <w:r>
        <w:rPr>
          <w:rFonts w:ascii="Arial Narrow" w:hAnsi="Arial Narrow"/>
        </w:rPr>
        <w:t xml:space="preserve"> de janeiro de 201</w:t>
      </w:r>
      <w:r w:rsidR="003C34BC">
        <w:rPr>
          <w:rFonts w:ascii="Arial Narrow" w:hAnsi="Arial Narrow"/>
        </w:rPr>
        <w:t>7</w:t>
      </w:r>
      <w:r w:rsidRPr="006B6459">
        <w:rPr>
          <w:rFonts w:ascii="Arial Narrow" w:hAnsi="Arial Narrow"/>
        </w:rPr>
        <w:t>.</w:t>
      </w:r>
    </w:p>
    <w:p w:rsidR="00110929" w:rsidRDefault="00110929" w:rsidP="00110929">
      <w:pPr>
        <w:ind w:left="284"/>
        <w:jc w:val="both"/>
        <w:rPr>
          <w:rFonts w:ascii="Arial Narrow" w:hAnsi="Arial Narrow"/>
        </w:rPr>
      </w:pPr>
      <w:r w:rsidRPr="006B6459">
        <w:rPr>
          <w:rFonts w:ascii="Arial Narrow" w:hAnsi="Arial Narrow"/>
        </w:rPr>
        <w:t>Registre-se, publique-se e cumpra-se.</w:t>
      </w:r>
    </w:p>
    <w:p w:rsidR="00110929" w:rsidRDefault="00110929" w:rsidP="00110929">
      <w:pPr>
        <w:tabs>
          <w:tab w:val="left" w:pos="5220"/>
        </w:tabs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110929" w:rsidRDefault="00110929" w:rsidP="00053401">
      <w:pPr>
        <w:pStyle w:val="Recuodecorpodetexto"/>
        <w:ind w:left="4820"/>
        <w:rPr>
          <w:szCs w:val="22"/>
        </w:rPr>
      </w:pPr>
    </w:p>
    <w:p w:rsidR="00110929" w:rsidRDefault="00110929" w:rsidP="00053401">
      <w:pPr>
        <w:pStyle w:val="Recuodecorpodetexto"/>
        <w:ind w:left="4820"/>
        <w:rPr>
          <w:szCs w:val="22"/>
        </w:rPr>
      </w:pPr>
    </w:p>
    <w:p w:rsidR="00110929" w:rsidRDefault="00110929" w:rsidP="00053401">
      <w:pPr>
        <w:pStyle w:val="Recuodecorpodetexto"/>
        <w:ind w:left="4820"/>
        <w:rPr>
          <w:szCs w:val="22"/>
        </w:rPr>
      </w:pPr>
    </w:p>
    <w:p w:rsidR="00110929" w:rsidRDefault="00CA085B" w:rsidP="00110929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José Pereira de Aguilar Junior</w:t>
      </w:r>
    </w:p>
    <w:p w:rsidR="00110929" w:rsidRPr="00110929" w:rsidRDefault="00110929" w:rsidP="00110929">
      <w:pPr>
        <w:jc w:val="center"/>
      </w:pPr>
      <w:r w:rsidRPr="00110929">
        <w:rPr>
          <w:rFonts w:ascii="Arial Narrow" w:hAnsi="Arial Narrow"/>
          <w:b/>
        </w:rPr>
        <w:t>Prefeito Municipal</w:t>
      </w:r>
    </w:p>
    <w:sectPr w:rsidR="00110929" w:rsidRPr="00110929" w:rsidSect="00FD0AAA">
      <w:headerReference w:type="default" r:id="rId7"/>
      <w:footerReference w:type="even" r:id="rId8"/>
      <w:footerReference w:type="default" r:id="rId9"/>
      <w:pgSz w:w="11907" w:h="16840" w:code="9"/>
      <w:pgMar w:top="1248" w:right="1418" w:bottom="540" w:left="1701" w:header="720" w:footer="0" w:gutter="0"/>
      <w:pgNumType w:start="1"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853" w:rsidRDefault="00810853" w:rsidP="002B5A69">
      <w:r>
        <w:separator/>
      </w:r>
    </w:p>
  </w:endnote>
  <w:endnote w:type="continuationSeparator" w:id="0">
    <w:p w:rsidR="00810853" w:rsidRDefault="00810853" w:rsidP="002B5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4A" w:rsidRDefault="00450B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5F4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75F4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75F4A" w:rsidRDefault="00575F4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0"/>
        <w:szCs w:val="10"/>
      </w:rPr>
      <w:id w:val="70313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sz w:val="10"/>
            <w:szCs w:val="10"/>
          </w:rPr>
          <w:id w:val="25209230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575F4A" w:rsidRPr="00491426" w:rsidRDefault="00575F4A">
            <w:pPr>
              <w:pStyle w:val="Rodap"/>
              <w:jc w:val="right"/>
              <w:rPr>
                <w:sz w:val="10"/>
                <w:szCs w:val="10"/>
              </w:rPr>
            </w:pPr>
            <w:r w:rsidRPr="00491426">
              <w:rPr>
                <w:rFonts w:ascii="Arial" w:hAnsi="Arial" w:cs="Arial"/>
                <w:sz w:val="10"/>
                <w:szCs w:val="10"/>
              </w:rPr>
              <w:t xml:space="preserve">PRT </w:t>
            </w:r>
            <w:r w:rsidR="00D65BC2">
              <w:rPr>
                <w:rFonts w:ascii="Arial" w:hAnsi="Arial" w:cs="Arial"/>
                <w:sz w:val="10"/>
                <w:szCs w:val="10"/>
              </w:rPr>
              <w:t>001</w:t>
            </w:r>
            <w:r w:rsidR="001F1176">
              <w:rPr>
                <w:rFonts w:ascii="Arial" w:hAnsi="Arial" w:cs="Arial"/>
                <w:sz w:val="10"/>
                <w:szCs w:val="10"/>
              </w:rPr>
              <w:t>/17</w:t>
            </w:r>
            <w:r w:rsidRPr="00491426"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                                                                    </w:t>
            </w:r>
            <w:r w:rsidRPr="00491426">
              <w:rPr>
                <w:rFonts w:ascii="Arial" w:hAnsi="Arial" w:cs="Arial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450B7A" w:rsidRPr="00491426">
              <w:rPr>
                <w:rFonts w:ascii="Arial" w:hAnsi="Arial" w:cs="Arial"/>
                <w:b/>
                <w:sz w:val="10"/>
                <w:szCs w:val="10"/>
              </w:rPr>
              <w:fldChar w:fldCharType="begin"/>
            </w:r>
            <w:r w:rsidRPr="00491426">
              <w:rPr>
                <w:rFonts w:ascii="Arial" w:hAnsi="Arial" w:cs="Arial"/>
                <w:b/>
                <w:sz w:val="10"/>
                <w:szCs w:val="10"/>
              </w:rPr>
              <w:instrText>PAGE</w:instrText>
            </w:r>
            <w:r w:rsidR="00450B7A" w:rsidRPr="00491426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="00F076E6">
              <w:rPr>
                <w:rFonts w:ascii="Arial" w:hAnsi="Arial" w:cs="Arial"/>
                <w:b/>
                <w:noProof/>
                <w:sz w:val="10"/>
                <w:szCs w:val="10"/>
              </w:rPr>
              <w:t>1</w:t>
            </w:r>
            <w:r w:rsidR="00450B7A" w:rsidRPr="00491426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  <w:r w:rsidRPr="00491426">
              <w:rPr>
                <w:rFonts w:ascii="Arial" w:hAnsi="Arial" w:cs="Arial"/>
                <w:b/>
                <w:sz w:val="10"/>
                <w:szCs w:val="10"/>
              </w:rPr>
              <w:t>/</w:t>
            </w:r>
            <w:r w:rsidR="00450B7A" w:rsidRPr="00491426">
              <w:rPr>
                <w:rFonts w:ascii="Arial" w:hAnsi="Arial" w:cs="Arial"/>
                <w:b/>
                <w:sz w:val="10"/>
                <w:szCs w:val="10"/>
              </w:rPr>
              <w:fldChar w:fldCharType="begin"/>
            </w:r>
            <w:r w:rsidRPr="00491426">
              <w:rPr>
                <w:rFonts w:ascii="Arial" w:hAnsi="Arial" w:cs="Arial"/>
                <w:b/>
                <w:sz w:val="10"/>
                <w:szCs w:val="10"/>
              </w:rPr>
              <w:instrText>NUMPAGES</w:instrText>
            </w:r>
            <w:r w:rsidR="00450B7A" w:rsidRPr="00491426">
              <w:rPr>
                <w:rFonts w:ascii="Arial" w:hAnsi="Arial" w:cs="Arial"/>
                <w:b/>
                <w:sz w:val="10"/>
                <w:szCs w:val="10"/>
              </w:rPr>
              <w:fldChar w:fldCharType="separate"/>
            </w:r>
            <w:r w:rsidR="00F076E6">
              <w:rPr>
                <w:rFonts w:ascii="Arial" w:hAnsi="Arial" w:cs="Arial"/>
                <w:b/>
                <w:noProof/>
                <w:sz w:val="10"/>
                <w:szCs w:val="10"/>
              </w:rPr>
              <w:t>1</w:t>
            </w:r>
            <w:r w:rsidR="00450B7A" w:rsidRPr="00491426">
              <w:rPr>
                <w:rFonts w:ascii="Arial" w:hAnsi="Arial" w:cs="Arial"/>
                <w:b/>
                <w:sz w:val="10"/>
                <w:szCs w:val="10"/>
              </w:rPr>
              <w:fldChar w:fldCharType="end"/>
            </w:r>
          </w:p>
        </w:sdtContent>
      </w:sdt>
    </w:sdtContent>
  </w:sdt>
  <w:p w:rsidR="00575F4A" w:rsidRDefault="00575F4A" w:rsidP="00FD0AAA">
    <w:r>
      <w:rPr>
        <w:rStyle w:val="Nmerodepgina"/>
        <w:rFonts w:ascii="Arial Narrow" w:hAnsi="Arial Narrow"/>
        <w:sz w:val="14"/>
        <w:szCs w:val="14"/>
      </w:rPr>
      <w:t xml:space="preserve">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853" w:rsidRDefault="00810853" w:rsidP="002B5A69">
      <w:r>
        <w:separator/>
      </w:r>
    </w:p>
  </w:footnote>
  <w:footnote w:type="continuationSeparator" w:id="0">
    <w:p w:rsidR="00810853" w:rsidRDefault="00810853" w:rsidP="002B5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F4A" w:rsidRPr="00B14BDC" w:rsidRDefault="00450B7A" w:rsidP="002216DF">
    <w:pPr>
      <w:ind w:left="720" w:firstLine="540"/>
      <w:jc w:val="center"/>
      <w:rPr>
        <w:rFonts w:ascii="Arial" w:hAnsi="Arial" w:cs="Arial"/>
        <w:b/>
        <w:sz w:val="20"/>
        <w:szCs w:val="20"/>
      </w:rPr>
    </w:pPr>
    <w:r w:rsidRPr="00450B7A"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9pt;width:69.8pt;height:1in;z-index:-251658752">
          <v:imagedata r:id="rId1" o:title=""/>
        </v:shape>
        <o:OLEObject Type="Embed" ProgID="PBrush" ShapeID="_x0000_s1025" DrawAspect="Content" ObjectID="_1544960158" r:id="rId2"/>
      </w:pict>
    </w:r>
    <w:r w:rsidR="00575F4A" w:rsidRPr="00B14BDC">
      <w:rPr>
        <w:rFonts w:ascii="Arial" w:hAnsi="Arial" w:cs="Arial"/>
        <w:b/>
        <w:sz w:val="20"/>
        <w:szCs w:val="20"/>
      </w:rPr>
      <w:t>PREFEITURA MUNICIPAL DA ESTÂNCIA BALNEÁRIA DE CARAGUATATUBA</w:t>
    </w:r>
  </w:p>
  <w:p w:rsidR="00575F4A" w:rsidRPr="00B14BDC" w:rsidRDefault="00575F4A" w:rsidP="002216DF">
    <w:pPr>
      <w:ind w:left="720" w:firstLine="540"/>
      <w:jc w:val="center"/>
      <w:rPr>
        <w:rFonts w:ascii="Arial" w:hAnsi="Arial" w:cs="Arial"/>
        <w:sz w:val="20"/>
        <w:szCs w:val="20"/>
      </w:rPr>
    </w:pPr>
    <w:r w:rsidRPr="00B14BDC">
      <w:rPr>
        <w:rFonts w:ascii="Arial" w:hAnsi="Arial" w:cs="Arial"/>
        <w:sz w:val="20"/>
        <w:szCs w:val="20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23A2"/>
    <w:rsid w:val="00000BFD"/>
    <w:rsid w:val="000028D7"/>
    <w:rsid w:val="00004860"/>
    <w:rsid w:val="00012EBB"/>
    <w:rsid w:val="00013041"/>
    <w:rsid w:val="000147E5"/>
    <w:rsid w:val="00022664"/>
    <w:rsid w:val="0002657E"/>
    <w:rsid w:val="00042C40"/>
    <w:rsid w:val="00045E4B"/>
    <w:rsid w:val="00053401"/>
    <w:rsid w:val="00066F91"/>
    <w:rsid w:val="00072E46"/>
    <w:rsid w:val="000B09AF"/>
    <w:rsid w:val="000B1336"/>
    <w:rsid w:val="000C7D4C"/>
    <w:rsid w:val="000D4D5F"/>
    <w:rsid w:val="000E02C5"/>
    <w:rsid w:val="000E4F6C"/>
    <w:rsid w:val="000E7DDB"/>
    <w:rsid w:val="000F755B"/>
    <w:rsid w:val="00110929"/>
    <w:rsid w:val="00112232"/>
    <w:rsid w:val="001219A1"/>
    <w:rsid w:val="00124092"/>
    <w:rsid w:val="00133DAC"/>
    <w:rsid w:val="001403AB"/>
    <w:rsid w:val="00142BE9"/>
    <w:rsid w:val="001544B8"/>
    <w:rsid w:val="00154744"/>
    <w:rsid w:val="00156C5D"/>
    <w:rsid w:val="00181377"/>
    <w:rsid w:val="00185600"/>
    <w:rsid w:val="001866CE"/>
    <w:rsid w:val="001909E6"/>
    <w:rsid w:val="001A3E21"/>
    <w:rsid w:val="001B1741"/>
    <w:rsid w:val="001B38A6"/>
    <w:rsid w:val="001D47E0"/>
    <w:rsid w:val="001E1003"/>
    <w:rsid w:val="001F1176"/>
    <w:rsid w:val="001F568C"/>
    <w:rsid w:val="001F7BA7"/>
    <w:rsid w:val="0020297B"/>
    <w:rsid w:val="002213D9"/>
    <w:rsid w:val="002216DF"/>
    <w:rsid w:val="002317DC"/>
    <w:rsid w:val="00241B71"/>
    <w:rsid w:val="002720D4"/>
    <w:rsid w:val="00286B66"/>
    <w:rsid w:val="002872D1"/>
    <w:rsid w:val="002925B4"/>
    <w:rsid w:val="002A0A1A"/>
    <w:rsid w:val="002A3EBF"/>
    <w:rsid w:val="002B1AEC"/>
    <w:rsid w:val="002B5A69"/>
    <w:rsid w:val="002C0615"/>
    <w:rsid w:val="002C58BB"/>
    <w:rsid w:val="002D2B24"/>
    <w:rsid w:val="002D48E6"/>
    <w:rsid w:val="002D5131"/>
    <w:rsid w:val="002D7549"/>
    <w:rsid w:val="002E15B3"/>
    <w:rsid w:val="002E58BA"/>
    <w:rsid w:val="0031635E"/>
    <w:rsid w:val="00323506"/>
    <w:rsid w:val="00345BBF"/>
    <w:rsid w:val="00356BDF"/>
    <w:rsid w:val="00356DF2"/>
    <w:rsid w:val="00364E22"/>
    <w:rsid w:val="003B2A30"/>
    <w:rsid w:val="003C34BC"/>
    <w:rsid w:val="003C386E"/>
    <w:rsid w:val="003C6472"/>
    <w:rsid w:val="003D208D"/>
    <w:rsid w:val="003D6926"/>
    <w:rsid w:val="003D6C69"/>
    <w:rsid w:val="003E1607"/>
    <w:rsid w:val="003F1B8D"/>
    <w:rsid w:val="003F210F"/>
    <w:rsid w:val="00406E95"/>
    <w:rsid w:val="00414B84"/>
    <w:rsid w:val="00423E02"/>
    <w:rsid w:val="004251DA"/>
    <w:rsid w:val="00450B7A"/>
    <w:rsid w:val="0045143C"/>
    <w:rsid w:val="0047576A"/>
    <w:rsid w:val="00491426"/>
    <w:rsid w:val="004B2B8F"/>
    <w:rsid w:val="004B4CA3"/>
    <w:rsid w:val="004D2B03"/>
    <w:rsid w:val="004E3703"/>
    <w:rsid w:val="004E460E"/>
    <w:rsid w:val="004E69DE"/>
    <w:rsid w:val="004E6F02"/>
    <w:rsid w:val="004F49E9"/>
    <w:rsid w:val="004F79CA"/>
    <w:rsid w:val="005205A7"/>
    <w:rsid w:val="00530651"/>
    <w:rsid w:val="005426C9"/>
    <w:rsid w:val="0054284E"/>
    <w:rsid w:val="00542CEB"/>
    <w:rsid w:val="005568AD"/>
    <w:rsid w:val="00575F4A"/>
    <w:rsid w:val="0057636B"/>
    <w:rsid w:val="00576618"/>
    <w:rsid w:val="00581D80"/>
    <w:rsid w:val="00586646"/>
    <w:rsid w:val="00587F65"/>
    <w:rsid w:val="00590780"/>
    <w:rsid w:val="005A2FDB"/>
    <w:rsid w:val="005A685A"/>
    <w:rsid w:val="005B188C"/>
    <w:rsid w:val="005B500D"/>
    <w:rsid w:val="005B5ACC"/>
    <w:rsid w:val="005B6C7A"/>
    <w:rsid w:val="005C0932"/>
    <w:rsid w:val="00612BCE"/>
    <w:rsid w:val="00613A54"/>
    <w:rsid w:val="006160CB"/>
    <w:rsid w:val="006242D9"/>
    <w:rsid w:val="00653BDC"/>
    <w:rsid w:val="00656BD0"/>
    <w:rsid w:val="006617A3"/>
    <w:rsid w:val="0066270F"/>
    <w:rsid w:val="00664FEC"/>
    <w:rsid w:val="00675538"/>
    <w:rsid w:val="006813E0"/>
    <w:rsid w:val="00685084"/>
    <w:rsid w:val="006852E5"/>
    <w:rsid w:val="006869FC"/>
    <w:rsid w:val="00690A06"/>
    <w:rsid w:val="006A689E"/>
    <w:rsid w:val="006B7445"/>
    <w:rsid w:val="006C50A6"/>
    <w:rsid w:val="006C6545"/>
    <w:rsid w:val="006D7C3E"/>
    <w:rsid w:val="006F4721"/>
    <w:rsid w:val="00747A19"/>
    <w:rsid w:val="007866AB"/>
    <w:rsid w:val="00792BEE"/>
    <w:rsid w:val="007932BC"/>
    <w:rsid w:val="007932DD"/>
    <w:rsid w:val="00795BC6"/>
    <w:rsid w:val="007A0DAA"/>
    <w:rsid w:val="007A1001"/>
    <w:rsid w:val="007B369C"/>
    <w:rsid w:val="007B5F73"/>
    <w:rsid w:val="007C3878"/>
    <w:rsid w:val="007D2EE1"/>
    <w:rsid w:val="007D77B4"/>
    <w:rsid w:val="007E3636"/>
    <w:rsid w:val="007F238B"/>
    <w:rsid w:val="008013C1"/>
    <w:rsid w:val="00804C43"/>
    <w:rsid w:val="00807D79"/>
    <w:rsid w:val="00807D9E"/>
    <w:rsid w:val="00810853"/>
    <w:rsid w:val="00816444"/>
    <w:rsid w:val="0084010E"/>
    <w:rsid w:val="00856179"/>
    <w:rsid w:val="008562F0"/>
    <w:rsid w:val="0085758B"/>
    <w:rsid w:val="00861CBD"/>
    <w:rsid w:val="00863AC9"/>
    <w:rsid w:val="008814B8"/>
    <w:rsid w:val="008A38FD"/>
    <w:rsid w:val="008B5C87"/>
    <w:rsid w:val="008C23D6"/>
    <w:rsid w:val="008C5209"/>
    <w:rsid w:val="008D480E"/>
    <w:rsid w:val="008D4E7D"/>
    <w:rsid w:val="008D55F6"/>
    <w:rsid w:val="008E5510"/>
    <w:rsid w:val="008F0B0C"/>
    <w:rsid w:val="008F435E"/>
    <w:rsid w:val="0091081E"/>
    <w:rsid w:val="00912120"/>
    <w:rsid w:val="0091530C"/>
    <w:rsid w:val="00915CAF"/>
    <w:rsid w:val="009170B8"/>
    <w:rsid w:val="009267FF"/>
    <w:rsid w:val="00950B32"/>
    <w:rsid w:val="0095294A"/>
    <w:rsid w:val="0096281B"/>
    <w:rsid w:val="0096352B"/>
    <w:rsid w:val="00965698"/>
    <w:rsid w:val="00971B29"/>
    <w:rsid w:val="009A4F26"/>
    <w:rsid w:val="009B0BCC"/>
    <w:rsid w:val="009B4FEE"/>
    <w:rsid w:val="009D0C8B"/>
    <w:rsid w:val="009D272C"/>
    <w:rsid w:val="009D5574"/>
    <w:rsid w:val="009E0A7B"/>
    <w:rsid w:val="009E134C"/>
    <w:rsid w:val="009E59CD"/>
    <w:rsid w:val="009F435A"/>
    <w:rsid w:val="009F6064"/>
    <w:rsid w:val="00A02B27"/>
    <w:rsid w:val="00A037D8"/>
    <w:rsid w:val="00A23FA2"/>
    <w:rsid w:val="00A27BC5"/>
    <w:rsid w:val="00A3782B"/>
    <w:rsid w:val="00A405B3"/>
    <w:rsid w:val="00A43988"/>
    <w:rsid w:val="00A522ED"/>
    <w:rsid w:val="00A537FF"/>
    <w:rsid w:val="00A56454"/>
    <w:rsid w:val="00A67501"/>
    <w:rsid w:val="00A70DC3"/>
    <w:rsid w:val="00A7793E"/>
    <w:rsid w:val="00A8549B"/>
    <w:rsid w:val="00AA61EF"/>
    <w:rsid w:val="00AA6614"/>
    <w:rsid w:val="00AB0572"/>
    <w:rsid w:val="00AB5A5C"/>
    <w:rsid w:val="00AC0544"/>
    <w:rsid w:val="00AC2599"/>
    <w:rsid w:val="00AC454E"/>
    <w:rsid w:val="00AC522C"/>
    <w:rsid w:val="00AC6A12"/>
    <w:rsid w:val="00AD0B94"/>
    <w:rsid w:val="00AE5CD5"/>
    <w:rsid w:val="00AF063B"/>
    <w:rsid w:val="00B06177"/>
    <w:rsid w:val="00B06CA3"/>
    <w:rsid w:val="00B07AA4"/>
    <w:rsid w:val="00B1326A"/>
    <w:rsid w:val="00B23E69"/>
    <w:rsid w:val="00B27BF6"/>
    <w:rsid w:val="00B33090"/>
    <w:rsid w:val="00B37AA8"/>
    <w:rsid w:val="00B42E87"/>
    <w:rsid w:val="00B471BD"/>
    <w:rsid w:val="00B71A7B"/>
    <w:rsid w:val="00B7504C"/>
    <w:rsid w:val="00B806FE"/>
    <w:rsid w:val="00B866C7"/>
    <w:rsid w:val="00B97277"/>
    <w:rsid w:val="00BA799F"/>
    <w:rsid w:val="00BC1BDD"/>
    <w:rsid w:val="00BC38A3"/>
    <w:rsid w:val="00BD3EB0"/>
    <w:rsid w:val="00BE23A2"/>
    <w:rsid w:val="00BE70A0"/>
    <w:rsid w:val="00BF651C"/>
    <w:rsid w:val="00C10F04"/>
    <w:rsid w:val="00C13292"/>
    <w:rsid w:val="00C13E3A"/>
    <w:rsid w:val="00C178D6"/>
    <w:rsid w:val="00C20C19"/>
    <w:rsid w:val="00C23B45"/>
    <w:rsid w:val="00C23F48"/>
    <w:rsid w:val="00C24FF1"/>
    <w:rsid w:val="00C4034A"/>
    <w:rsid w:val="00C41846"/>
    <w:rsid w:val="00C533FC"/>
    <w:rsid w:val="00C545FA"/>
    <w:rsid w:val="00C750E3"/>
    <w:rsid w:val="00C83168"/>
    <w:rsid w:val="00C96CA1"/>
    <w:rsid w:val="00CA085B"/>
    <w:rsid w:val="00CA1540"/>
    <w:rsid w:val="00CA39DB"/>
    <w:rsid w:val="00CB1E1F"/>
    <w:rsid w:val="00CD5195"/>
    <w:rsid w:val="00CE2D26"/>
    <w:rsid w:val="00CE4905"/>
    <w:rsid w:val="00CF0584"/>
    <w:rsid w:val="00CF09E4"/>
    <w:rsid w:val="00CF26B6"/>
    <w:rsid w:val="00CF3154"/>
    <w:rsid w:val="00D03825"/>
    <w:rsid w:val="00D10D85"/>
    <w:rsid w:val="00D112DA"/>
    <w:rsid w:val="00D20085"/>
    <w:rsid w:val="00D265D9"/>
    <w:rsid w:val="00D3503E"/>
    <w:rsid w:val="00D42966"/>
    <w:rsid w:val="00D62A99"/>
    <w:rsid w:val="00D65BC2"/>
    <w:rsid w:val="00D71C86"/>
    <w:rsid w:val="00D819F0"/>
    <w:rsid w:val="00D85567"/>
    <w:rsid w:val="00D872B4"/>
    <w:rsid w:val="00D939FC"/>
    <w:rsid w:val="00D978B2"/>
    <w:rsid w:val="00DA54CD"/>
    <w:rsid w:val="00DB0375"/>
    <w:rsid w:val="00DB0A95"/>
    <w:rsid w:val="00DD3D76"/>
    <w:rsid w:val="00DF19EE"/>
    <w:rsid w:val="00E03336"/>
    <w:rsid w:val="00E158E9"/>
    <w:rsid w:val="00E24F1B"/>
    <w:rsid w:val="00E3119A"/>
    <w:rsid w:val="00E435F1"/>
    <w:rsid w:val="00E56353"/>
    <w:rsid w:val="00E66276"/>
    <w:rsid w:val="00E66C83"/>
    <w:rsid w:val="00E67BB5"/>
    <w:rsid w:val="00E67FFA"/>
    <w:rsid w:val="00E7146E"/>
    <w:rsid w:val="00E72EED"/>
    <w:rsid w:val="00E73CB2"/>
    <w:rsid w:val="00E84EF5"/>
    <w:rsid w:val="00E93864"/>
    <w:rsid w:val="00E945E1"/>
    <w:rsid w:val="00E9485A"/>
    <w:rsid w:val="00EA5CCC"/>
    <w:rsid w:val="00EB3F31"/>
    <w:rsid w:val="00EE6C83"/>
    <w:rsid w:val="00EF0B98"/>
    <w:rsid w:val="00EF44BC"/>
    <w:rsid w:val="00EF7ED0"/>
    <w:rsid w:val="00F04304"/>
    <w:rsid w:val="00F076E6"/>
    <w:rsid w:val="00F07A8A"/>
    <w:rsid w:val="00F176F8"/>
    <w:rsid w:val="00F21063"/>
    <w:rsid w:val="00F25FEA"/>
    <w:rsid w:val="00F26871"/>
    <w:rsid w:val="00F52438"/>
    <w:rsid w:val="00F671F3"/>
    <w:rsid w:val="00F83473"/>
    <w:rsid w:val="00F87313"/>
    <w:rsid w:val="00F93106"/>
    <w:rsid w:val="00FB1132"/>
    <w:rsid w:val="00FC422C"/>
    <w:rsid w:val="00FD0AAA"/>
    <w:rsid w:val="00FD6788"/>
    <w:rsid w:val="00FF53DA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23A2"/>
    <w:pPr>
      <w:keepNext/>
      <w:outlineLvl w:val="0"/>
    </w:pPr>
    <w:rPr>
      <w:b/>
      <w:i/>
    </w:rPr>
  </w:style>
  <w:style w:type="paragraph" w:styleId="Ttulo2">
    <w:name w:val="heading 2"/>
    <w:basedOn w:val="Normal"/>
    <w:next w:val="Normal"/>
    <w:link w:val="Ttulo2Char"/>
    <w:qFormat/>
    <w:rsid w:val="00BE23A2"/>
    <w:pPr>
      <w:keepNext/>
      <w:jc w:val="center"/>
      <w:outlineLvl w:val="1"/>
    </w:pPr>
    <w:rPr>
      <w:b/>
      <w:i/>
      <w:color w:val="FF0000"/>
    </w:rPr>
  </w:style>
  <w:style w:type="paragraph" w:styleId="Ttulo3">
    <w:name w:val="heading 3"/>
    <w:basedOn w:val="Normal"/>
    <w:next w:val="Normal"/>
    <w:link w:val="Ttulo3Char"/>
    <w:qFormat/>
    <w:rsid w:val="00BE23A2"/>
    <w:pPr>
      <w:keepNext/>
      <w:outlineLvl w:val="2"/>
    </w:pPr>
    <w:rPr>
      <w:sz w:val="16"/>
      <w:szCs w:val="20"/>
    </w:rPr>
  </w:style>
  <w:style w:type="paragraph" w:styleId="Ttulo4">
    <w:name w:val="heading 4"/>
    <w:basedOn w:val="Normal"/>
    <w:next w:val="Normal"/>
    <w:link w:val="Ttulo4Char"/>
    <w:qFormat/>
    <w:rsid w:val="00BE23A2"/>
    <w:pPr>
      <w:keepNext/>
      <w:outlineLvl w:val="3"/>
    </w:pPr>
    <w:rPr>
      <w:i/>
      <w:sz w:val="16"/>
      <w:szCs w:val="20"/>
    </w:rPr>
  </w:style>
  <w:style w:type="paragraph" w:styleId="Ttulo5">
    <w:name w:val="heading 5"/>
    <w:basedOn w:val="Normal"/>
    <w:next w:val="Normal"/>
    <w:link w:val="Ttulo5Char"/>
    <w:qFormat/>
    <w:rsid w:val="00BE23A2"/>
    <w:pPr>
      <w:keepNext/>
      <w:outlineLvl w:val="4"/>
    </w:pPr>
    <w:rPr>
      <w:b/>
      <w:i/>
      <w:color w:val="FF0000"/>
    </w:rPr>
  </w:style>
  <w:style w:type="paragraph" w:styleId="Ttulo6">
    <w:name w:val="heading 6"/>
    <w:basedOn w:val="Normal"/>
    <w:next w:val="Normal"/>
    <w:link w:val="Ttulo6Char"/>
    <w:qFormat/>
    <w:rsid w:val="00BE23A2"/>
    <w:pPr>
      <w:keepNext/>
      <w:outlineLvl w:val="5"/>
    </w:pPr>
    <w:rPr>
      <w:i/>
      <w:sz w:val="26"/>
      <w:szCs w:val="20"/>
    </w:rPr>
  </w:style>
  <w:style w:type="paragraph" w:styleId="Ttulo7">
    <w:name w:val="heading 7"/>
    <w:basedOn w:val="Normal"/>
    <w:next w:val="Normal"/>
    <w:link w:val="Ttulo7Char"/>
    <w:qFormat/>
    <w:rsid w:val="00BE23A2"/>
    <w:pPr>
      <w:keepNext/>
      <w:outlineLvl w:val="6"/>
    </w:pPr>
    <w:rPr>
      <w:b/>
      <w:i/>
      <w:color w:val="99CC00"/>
    </w:rPr>
  </w:style>
  <w:style w:type="paragraph" w:styleId="Ttulo8">
    <w:name w:val="heading 8"/>
    <w:basedOn w:val="Normal"/>
    <w:next w:val="Normal"/>
    <w:link w:val="Ttulo8Char"/>
    <w:qFormat/>
    <w:rsid w:val="00BE23A2"/>
    <w:pPr>
      <w:keepNext/>
      <w:jc w:val="center"/>
      <w:outlineLvl w:val="7"/>
    </w:pPr>
    <w:rPr>
      <w:b/>
      <w:i/>
    </w:rPr>
  </w:style>
  <w:style w:type="paragraph" w:styleId="Ttulo9">
    <w:name w:val="heading 9"/>
    <w:basedOn w:val="Normal"/>
    <w:next w:val="Normal"/>
    <w:link w:val="Ttulo9Char"/>
    <w:qFormat/>
    <w:rsid w:val="00BE23A2"/>
    <w:pPr>
      <w:keepNext/>
      <w:jc w:val="center"/>
      <w:outlineLvl w:val="8"/>
    </w:pPr>
    <w:rPr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23A2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E23A2"/>
    <w:rPr>
      <w:rFonts w:ascii="Times New Roman" w:eastAsia="Times New Roman" w:hAnsi="Times New Roman" w:cs="Times New Roman"/>
      <w:b/>
      <w:i/>
      <w:color w:val="FF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BE23A2"/>
    <w:rPr>
      <w:rFonts w:ascii="Times New Roman" w:eastAsia="Times New Roman" w:hAnsi="Times New Roman" w:cs="Times New Roman"/>
      <w:sz w:val="1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E23A2"/>
    <w:rPr>
      <w:rFonts w:ascii="Times New Roman" w:eastAsia="Times New Roman" w:hAnsi="Times New Roman" w:cs="Times New Roman"/>
      <w:i/>
      <w:sz w:val="1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E23A2"/>
    <w:rPr>
      <w:rFonts w:ascii="Times New Roman" w:eastAsia="Times New Roman" w:hAnsi="Times New Roman" w:cs="Times New Roman"/>
      <w:b/>
      <w:i/>
      <w:color w:val="FF000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BE23A2"/>
    <w:rPr>
      <w:rFonts w:ascii="Times New Roman" w:eastAsia="Times New Roman" w:hAnsi="Times New Roman" w:cs="Times New Roman"/>
      <w:i/>
      <w:sz w:val="2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E23A2"/>
    <w:rPr>
      <w:rFonts w:ascii="Times New Roman" w:eastAsia="Times New Roman" w:hAnsi="Times New Roman" w:cs="Times New Roman"/>
      <w:b/>
      <w:i/>
      <w:color w:val="99CC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BE23A2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BE23A2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E23A2"/>
    <w:pPr>
      <w:ind w:left="709"/>
      <w:jc w:val="both"/>
    </w:pPr>
    <w:rPr>
      <w:i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23A2"/>
    <w:rPr>
      <w:rFonts w:ascii="Times New Roman" w:eastAsia="Times New Roman" w:hAnsi="Times New Roman" w:cs="Times New Roman"/>
      <w:i/>
      <w:sz w:val="26"/>
      <w:szCs w:val="20"/>
      <w:lang w:eastAsia="pt-BR"/>
    </w:rPr>
  </w:style>
  <w:style w:type="character" w:styleId="Nmerodepgina">
    <w:name w:val="page number"/>
    <w:basedOn w:val="Fontepargpadro"/>
    <w:rsid w:val="00BE23A2"/>
  </w:style>
  <w:style w:type="paragraph" w:styleId="Rodap">
    <w:name w:val="footer"/>
    <w:basedOn w:val="Normal"/>
    <w:link w:val="RodapChar"/>
    <w:uiPriority w:val="99"/>
    <w:rsid w:val="00BE23A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BE23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E23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23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BE23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BE23A2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Textodebalo">
    <w:name w:val="Balloon Text"/>
    <w:basedOn w:val="Normal"/>
    <w:link w:val="TextodebaloChar"/>
    <w:rsid w:val="00BE23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E23A2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8D4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485A-4279-48D3-865C-04F90DE8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07741</dc:creator>
  <cp:lastModifiedBy>Eric</cp:lastModifiedBy>
  <cp:revision>2</cp:revision>
  <cp:lastPrinted>2016-01-07T12:48:00Z</cp:lastPrinted>
  <dcterms:created xsi:type="dcterms:W3CDTF">2017-01-03T16:50:00Z</dcterms:created>
  <dcterms:modified xsi:type="dcterms:W3CDTF">2017-01-03T16:50:00Z</dcterms:modified>
</cp:coreProperties>
</file>